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مهدي الخالصي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مهدي الخالصي
</w:t>
      </w:r>
    </w:p>
    <w:p>
      <w:pPr/>
      <w:r>
        <w:rPr/>
        <w:t xml:space="preserve">مهدي الخالصي  مهدي بن حسين بن عزيز الخالصي الكاظمي: فقيه امامي. توفى بمشهد خراسان. من كتبه (حاشية على كفاية الاصول لمحمد كاظم الخراساني -ط).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2026-05-16T03:52:56+03:00</dcterms:created>
  <dcterms:modified xsi:type="dcterms:W3CDTF">2026-05-16T03:52:56+03:00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