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الخشاب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الخشاب
</w:t>
      </w:r>
    </w:p>
    <w:p>
      <w:pPr/>
      <w:r>
        <w:rPr/>
        <w:t xml:space="preserve">الخشاب  منير بن أحمد بن الحسن بن منير المصرى، أبو العباس الخشاب: مسند مصر في عصره. كان ثقة لا يجوز عليه تدليس. له (الامالى - خ) أوراق منه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2026-05-16T04:41:02+03:00</dcterms:created>
  <dcterms:modified xsi:type="dcterms:W3CDTF">2026-05-16T04:41:02+03:00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