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منقذ الشهابي
</w:t>
      </w:r>
    </w:p>
    <w:p>
      <w:pPr>
        <w:jc w:val="start"/>
        <w:bidi/>
      </w:pPr>
      <w:r>
        <w:rPr>
          <w:rFonts w:ascii="arial" w:hAnsi="arial" w:eastAsia="arial" w:cs="arial"/>
          <w:sz w:val="28"/>
          <w:szCs w:val="28"/>
          <w:b w:val="1"/>
          <w:bCs w:val="1"/>
          <w:rtl/>
        </w:rPr>
        <w:t xml:space="preserve">منقذ الشهابي
</w:t>
      </w:r>
    </w:p>
    <w:p>
      <w:pPr/>
      <w:r>
        <w:rPr/>
        <w:t xml:space="preserve">منقذ الشهابي  منقذ بن عمرو بن مسعود بن الحسن الشهابي المخزومي: من امراء آل شهاب في حوران (بسورية) آلت اليه زعامة قبيلته بعد وفاة ابيه (سنة 567هـ) واقره السلطان نور الدين محمود. وفي ايامه كان الصليبيون قد استولوا على كثير من بلاد الشام واحتلوا وادي التيم. وحلت كارثة بأراضي الشهابيين في حوران، فانتقل منقذ، وتبعه نحو خمسة عشر الفا، إلى (وادي التيم) وحشد الافرنج جيشا من عساكرهم في صيدا وصور وعكا، وقصدوا (حاصيبا) لاجلاء الشهابيين. وقابلهم هؤلاء، فقتلوا من الافرنج نحو ثلاثة آلاف، وهزموهم، وحصروا بعض فلولهم في قلعة حاصيبا (سنة 569) وفي جملة المحصورين قائد الحملة (قنطورا؟) واقتحم الشهابيون القلعة، فقتلوه ومن معه. وارسلوا رؤوسهم إلى السلطان صلاح الدين، وقد وصل إلى دمشق بعد وفاة نور الدين، فكتب السلطان إلى (منقذ) بإمارة البلاد التي افتتحها، وبعث اليه بالخلع والهدايا؛ فاستقر، وصاهر (المعينيين) وتوفى وهو في الامارة. </w:t>
      </w:r>
    </w:p>
    <w:p>
      <w:pPr>
        <w:jc w:val="start"/>
        <w:bidi/>
      </w:pPr>
      <w:r>
        <w:rPr>
          <w:sz w:val="24"/>
          <w:szCs w:val="24"/>
          <w:b w:val="1"/>
          <w:bCs w:val="1"/>
          <w:rtl/>
        </w:rPr>
        <w:t xml:space="preserve">
الأعلام،(دار العلم للملايين - بيروت،2002،ط 15،ج 7،ص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2026-05-16T04:43:55+03:00</dcterms:created>
  <dcterms:modified xsi:type="dcterms:W3CDTF">2026-05-16T04:43:55+03:00</dcterms:modified>
</cp:coreProperties>
</file>

<file path=docProps/custom.xml><?xml version="1.0" encoding="utf-8"?>
<Properties xmlns="http://schemas.openxmlformats.org/officeDocument/2006/custom-properties" xmlns:vt="http://schemas.openxmlformats.org/officeDocument/2006/docPropsVTypes"/>
</file>