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الخفاف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الخفاف
</w:t>
      </w:r>
    </w:p>
    <w:p>
      <w:pPr/>
      <w:r>
        <w:rPr/>
        <w:t xml:space="preserve">ابن الخفاف  منصور بن محمد بن محمد بن أحمد بن يحيى، ابو محمد ابن ابي صادق الخفاف: فقيه حنفي. كان قويا في المناظرة. خرج له ابو حازم (الفوائد) في الحديث، وقرئت عليه في طريق الحج.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2026-05-16T05:41:03+03:00</dcterms:created>
  <dcterms:modified xsi:type="dcterms:W3CDTF">2026-05-16T05:41:03+03:00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