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المنخل اليشكري
</w:t>
      </w:r>
    </w:p>
    <w:p>
      <w:pPr>
        <w:jc w:val="start"/>
        <w:bidi/>
      </w:pPr>
      <w:r>
        <w:rPr>
          <w:rFonts w:ascii="arial" w:hAnsi="arial" w:eastAsia="arial" w:cs="arial"/>
          <w:sz w:val="28"/>
          <w:szCs w:val="28"/>
          <w:b w:val="1"/>
          <w:bCs w:val="1"/>
          <w:rtl/>
        </w:rPr>
        <w:t xml:space="preserve">المنخل اليشكري
</w:t>
      </w:r>
    </w:p>
    <w:p>
      <w:pPr/>
      <w:r>
        <w:rPr/>
        <w:t xml:space="preserve">المنخل اليشكري  المنخل بن مسعود بن عامر، من بني يشكر: شاعر جاهلي، كان ينادم النعمان ابن المنذر. وهو الذي سعى بالنابغة الذبياني إلى النعمان في امر (المتجردة) ففر النابغة إلى آل جفنة الغسانيين، بالشام. ومن اشهر شعر المنخل رائيته التي مطلعها:</w:t>
      </w:r>
    </w:p>
    <w:p/>
    <w:p>
      <w:pPr>
        <w:jc w:val="center"/>
      </w:pPr>
      <w:r>
        <w:rPr>
          <w:color w:val="ff0000"/>
        </w:rPr>
        <w:t xml:space="preserve">إن كنت عاذلتي فسيرى</w:t>
      </w:r>
      <w:r>
        <w:rPr>
          <w:color w:val="ff0000"/>
        </w:rPr>
        <w:t xml:space="preserve">      </w:t>
      </w:r>
      <w:r>
        <w:rPr>
          <w:color w:val="ff0000"/>
        </w:rPr>
        <w:t xml:space="preserve">نحو العراق ولا تحوري</w:t>
      </w:r>
    </w:p>
    <w:p/>
    <w:p>
      <w:pPr/>
      <w:r>
        <w:rPr/>
        <w:t xml:space="preserve">قالها في (هند) بنت عمرو بن هند، وبلغ خبرها عمرا (اباها) فأخذ المنخل فقتله (كما في الاغاني) وقال ابن حبيب: كانت امرأة النعمان بن المنذر قد شغفت بالمنخل، فخرج يتصيد، فعمدت إلى قيد فجعلت رجلها في احدى حلقتيه، ورجل المنخل في الاخرى شغفا به، وجاء النعمان فألفاهما على حالهما، فأمر بالمنخل فقتل. وضربت به العرب المثل في الغائب الذي لايرجى ايابه، يقولون: لا افعله حتى يؤوب المنخل. </w:t>
      </w:r>
    </w:p>
    <w:p>
      <w:pPr>
        <w:jc w:val="start"/>
        <w:bidi/>
      </w:pPr>
      <w:r>
        <w:rPr>
          <w:sz w:val="24"/>
          <w:szCs w:val="24"/>
          <w:b w:val="1"/>
          <w:bCs w:val="1"/>
          <w:rtl/>
        </w:rPr>
        <w:t xml:space="preserve">
الأعلام،(دار العلم للملايين - بيروت،2002،ط 15،ج 7،ص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2026-05-16T07:42:08+03:00</dcterms:created>
  <dcterms:modified xsi:type="dcterms:W3CDTF">2026-05-16T07:42:08+03:00</dcterms:modified>
</cp:coreProperties>
</file>

<file path=docProps/custom.xml><?xml version="1.0" encoding="utf-8"?>
<Properties xmlns="http://schemas.openxmlformats.org/officeDocument/2006/custom-properties" xmlns:vt="http://schemas.openxmlformats.org/officeDocument/2006/docPropsVTypes"/>
</file>