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عتود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عتود
</w:t>
      </w:r>
    </w:p>
    <w:p>
      <w:pPr/>
      <w:r>
        <w:rPr/>
        <w:t xml:space="preserve">معن بن عتود  معن بن عتود بن عنين بن سلامان بن ثعل، من طيئ: جد جاهلي. بنوه بطن كبير. من نسله (مدلج بن سويد) كان يعرف بمجير الجراد، و (الطرماح) الشاعر، المتقدمة ترجمته، و (معدان بن عبيد) من شعراء الحماسة.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2026-05-16T10:22:11+03:00</dcterms:created>
  <dcterms:modified xsi:type="dcterms:W3CDTF">2026-05-16T10:22:11+03:00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