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إلياس الرومي، الشهير بخرزمة شجاع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إلياس الرومي، الشهير بخرزمة شجاع
</w:t>
      </w:r>
    </w:p>
    <w:p>
      <w:pPr/>
      <w:r>
        <w:rPr/>
        <w:t xml:space="preserve">إلياس الرومي، الشهير بخرزمة شجاع ومعنى خرزمة بالعربية: النورة التي يطلى بها.</w:t>
      </w:r>
    </w:p>
    <w:p/>
    <w:p>
      <w:pPr/>
      <w:r>
        <w:rPr/>
        <w:t xml:space="preserve">مولده بنواحي أدرنة.</w:t>
      </w:r>
    </w:p>
    <w:p/>
    <w:p>
      <w:pPr/>
      <w:r>
        <w:rPr/>
        <w:t xml:space="preserve">قرأ على المولى محمد بن الأشرف، والمولى سنان باشا، وغيرهما.</w:t>
      </w:r>
    </w:p>
    <w:p/>
    <w:p>
      <w:pPr/>
      <w:r>
        <w:rPr/>
        <w:t xml:space="preserve">وصار مدرسا بعدة مدارس، ثم صار قاضيا بمدينة أدرنة، ثم بمدينة بروسة، ثم صار مدرسا بعدة مدارس.</w:t>
      </w:r>
    </w:p>
    <w:p/>
    <w:p>
      <w:pPr/>
      <w:r>
        <w:rPr/>
        <w:t xml:space="preserve">وكان عالما، عاملا، راضيا من العيش بالقليل.</w:t>
      </w:r>
    </w:p>
    <w:p/>
    <w:p>
      <w:pPr/>
      <w:r>
        <w:rPr/>
        <w:t xml:space="preserve">وكانت أوقاته مصروفة في العلم والعمل.</w:t>
      </w:r>
    </w:p>
    <w:p/>
    <w:p>
      <w:pPr/>
      <w:r>
        <w:rPr/>
        <w:t xml:space="preserve">وكان مغرما بتحشية الحواشي، صنف ’’ حواشي ’’ على ’’ حاشية شرح التجريد ’’ للسيد، و ’’ حواشي شرح المطالع ’’ له أيضا، و ’’ حواشي ’’ على ’’ حاشية شرح الشمسية له أيضا، و ’’ حواشي ’’ على ’’ حاشية شرح العضد ’’ له أيضا.</w:t>
      </w:r>
    </w:p>
    <w:p/>
    <w:p>
      <w:pPr/>
      <w:r>
        <w:rPr/>
        <w:t xml:space="preserve">وكان أكثر اشتغاله بالعلوم العقلية، ولم يكن له في غيرها مهارة.</w:t>
      </w:r>
    </w:p>
    <w:p/>
    <w:p>
      <w:pPr/>
      <w:r>
        <w:rPr/>
        <w:t xml:space="preserve">وكان يفضل السيد على السعد، ويقول في حقه: هو بحر لكنه مكدر.</w:t>
      </w:r>
    </w:p>
    <w:p/>
    <w:p>
      <w:pPr/>
      <w:r>
        <w:rPr/>
        <w:t xml:space="preserve">وكان يثني على العلامة خواجا زاده، ويقول: إنه لم يمنعه من الأخذ عنه إلا عدم رضا والدته بسفره إليه.</w:t>
      </w:r>
    </w:p>
    <w:p/>
    <w:p>
      <w:pPr/>
      <w:r>
        <w:rPr/>
        <w:t xml:space="preserve">مات سنة تسع وعشرين وتسعمائة، وقد جاوز التسعين، رحمه الله تعالى.</w:t>
      </w:r>
    </w:p>
    <w:p/>
    <w:p>
      <w:pPr/>
      <w:r>
        <w:rPr/>
        <w:t xml:space="preserve">وهو من رجال ’’ الشقائق 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2026-06-21T13:25:03+03:00</dcterms:created>
  <dcterms:modified xsi:type="dcterms:W3CDTF">2026-06-21T13:25:03+03:00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