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بن ناصر بن إبراهيم الديلمي، 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بن ناصر بن إبراهيم الديلمي، أبو طاهر
</w:t>
      </w:r>
    </w:p>
    <w:p>
      <w:pPr/>
      <w:r>
        <w:rPr/>
        <w:t xml:space="preserve">إلياس بن ناصر بن إبراهيم الديلمي، أبو طاهر قال ابن النجار: الفقيه الحنفي، درس الفقه على الصيمري، ثم على الدامغاني.</w:t>
      </w:r>
    </w:p>
    <w:p/>
    <w:p>
      <w:pPr/>
      <w:r>
        <w:rPr/>
        <w:t xml:space="preserve">ودرس بواسط، وكانت له حلقة بجامع المنصور، ودرس في جامع الصيمري، بدرب الزرادين، ودرس بمشهد أبي حنيفة، وهو أول من درس فيه، ووصف بحسن الفهم، ودقة الفكر.</w:t>
      </w:r>
    </w:p>
    <w:p/>
    <w:p>
      <w:pPr/>
      <w:r>
        <w:rPr/>
        <w:t xml:space="preserve">قال الصيدلاني: توفي يوم الخميس، ودفن يوم الجمعة، الثاني والعشرين من جمادى الآخرة، سنة إحدى وستين وأربعمائة، ودفن بمقبرة الخيزران، وحضر قاضي القضاة الصلاة عليه.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2026-06-21T13:40:13+03:00</dcterms:created>
  <dcterms:modified xsi:type="dcterms:W3CDTF">2026-06-21T13:40:13+03:00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