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بن ميمون الصائغ، المروزي
</w:t>
      </w:r>
    </w:p>
    <w:p>
      <w:pPr>
        <w:jc w:val="start"/>
        <w:bidi/>
      </w:pPr>
      <w:r>
        <w:rPr>
          <w:rFonts w:ascii="arial" w:hAnsi="arial" w:eastAsia="arial" w:cs="arial"/>
          <w:sz w:val="28"/>
          <w:szCs w:val="28"/>
          <w:b w:val="1"/>
          <w:bCs w:val="1"/>
          <w:rtl/>
        </w:rPr>
        <w:t xml:space="preserve">إسماعيل بن إبراهيم بن ميمون الصائغ، المروزي
</w:t>
      </w:r>
    </w:p>
    <w:p>
      <w:pPr/>
      <w:r>
        <w:rPr/>
        <w:t xml:space="preserve">إسماعيل بن إبراهيم بن ميمون الصائغ، المروزي تفقه على أبيه إبراهيم، المتقدم ذكره، رحمهما الله تعالى.</w:t>
      </w:r>
    </w:p>
    <w:p>
      <w:pPr>
        <w:jc w:val="start"/>
        <w:bidi/>
      </w:pPr>
      <w:r>
        <w:rPr>
          <w:sz w:val="24"/>
          <w:szCs w:val="24"/>
          <w:b w:val="1"/>
          <w:bCs w:val="1"/>
          <w:rtl/>
        </w:rPr>
        <w:t xml:space="preserve">
الطبقات السنية في تراجم الحنفية،(دار الرفاعي - الرياض،1983،ط 0،ج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قال البخاري: سكتوا عنه.</w:t>
      </w:r>
    </w:p>
    <w:p/>
    <w:p>
      <w:pPr/>
      <w:r>
        <w:rPr/>
        <w:t xml:space="preserve">يروى عن سلام بن مسلم، وعن سعيد بن جبير، ولم يسمع من سعيد.</w:t>
      </w:r>
    </w:p>
    <w:p/>
    <w:p>
      <w:pPr/>
      <w:r>
        <w:rPr/>
        <w:t xml:space="preserve">هكذا ذكره في الضعفاء الكثير ولم أر غيره ذكره.</w:t>
      </w:r>
    </w:p>
    <w:p>
      <w:pPr>
        <w:jc w:val="start"/>
        <w:bidi/>
      </w:pPr>
      <w:r>
        <w:rPr>
          <w:sz w:val="24"/>
          <w:szCs w:val="24"/>
          <w:b w:val="1"/>
          <w:bCs w:val="1"/>
          <w:rtl/>
        </w:rPr>
        <w:t xml:space="preserve">
ميزان الاعتدال في نقد الرجال،(دار المعرفة للطباعة والنشر، بيروت - لبنان،1963،ط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قال البخاري: سكتوا عنه.</w:t>
      </w:r>
    </w:p>
    <w:p>
      <w:pPr>
        <w:jc w:val="start"/>
        <w:bidi/>
      </w:pPr>
      <w:r>
        <w:rPr>
          <w:sz w:val="24"/>
          <w:szCs w:val="24"/>
          <w:b w:val="1"/>
          <w:bCs w:val="1"/>
          <w:rtl/>
        </w:rPr>
        <w:t xml:space="preserve">
ديوان الضعفاء،(مكتبة النهضة الحديثة - مكة،1967،ط 2،ج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w:t>
      </w:r>
    </w:p>
    <w:p/>
    <w:p>
      <w:pPr/>
      <w:r>
        <w:rPr/>
        <w:t xml:space="preserve">روى عنه محمد بن مسلم، الطائفي، ويحيى بن يحيى، مرسلٌ.</w:t>
      </w:r>
    </w:p>
    <w:p/>
    <w:p>
      <w:pPr/>
      <w:r>
        <w:rPr/>
        <w:t xml:space="preserve">يروي عن سلام بن سلم، عمن حدثه، عن سعيد بن جبير.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w:t>
      </w:r>
    </w:p>
    <w:p/>
    <w:p>
      <w:pPr/>
      <w:r>
        <w:rPr/>
        <w:t xml:space="preserve">يروي عن سلام بن سلم. روى عنه محمد بن مسلم الطائفي، قد كتب عنه يحيى بن يحيى النيسابوري.</w:t>
      </w:r>
    </w:p>
    <w:p/>
    <w:p>
      <w:pPr/>
      <w:r>
        <w:rPr/>
        <w:t xml:space="preserve">روى عنه: عبد الرحمن بن محمد المحاربي، ويعقوب بن حميد، والحميدي.</w:t>
      </w:r>
    </w:p>
    <w:p/>
    <w:p>
      <w:pPr/>
      <w:r>
        <w:rPr/>
        <w:t xml:space="preserve">قال أبو حاتم: شيخ.</w:t>
      </w:r>
    </w:p>
    <w:p/>
    <w:p>
      <w:pPr/>
      <w:r>
        <w:rPr/>
        <w:t xml:space="preserve">وقال أبو زرعة: خراساني نزل مكة.</w:t>
      </w:r>
    </w:p>
    <w:p/>
    <w:p>
      <w:pPr/>
      <w:r>
        <w:rPr/>
        <w:t xml:space="preserve">وقال البخاري: يروي عن سلام بن سلم عمن حدثه عن سعيد بن جبير.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w:t>
      </w:r>
    </w:p>
    <w:p/>
    <w:p>
      <w:pPr/>
      <w:r>
        <w:rPr/>
        <w:t xml:space="preserve">يروي عن سلام بن سليم روى عنه محمد بن مسلم الطائفي وقد كتب عنه يحيى بن يحيى النيسابوري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ميمون الصائغ
</w:t>
      </w:r>
    </w:p>
    <w:p>
      <w:pPr/>
      <w:r>
        <w:rPr/>
        <w:t xml:space="preserve">إسماعيل بن إبراهيم بن ميمون الصائغ </w:t>
      </w:r>
    </w:p>
    <w:p/>
    <w:p>
      <w:pPr/>
      <w:r>
        <w:rPr/>
        <w:t xml:space="preserve">روى عن سعيد بن جبير مرسل وروى عن يحيى بن سعيد الأنصاري روى عنه محمد بن مسلم الطائفي والحميدي ويعقوب بن حميد سمعت أبي وأبا زرعة يقولان ذلك. زاد أبو زرعة: وهو خراساني نزل مكة. قال وسألت أبي عنه فقال: هو شيخ قال أبو محمد روى عنه عبد الرحمن بن محمد المحاربي.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2026-06-15T15:32:47+03:00</dcterms:created>
  <dcterms:modified xsi:type="dcterms:W3CDTF">2026-06-15T15:32:47+03:00</dcterms:modified>
</cp:coreProperties>
</file>

<file path=docProps/custom.xml><?xml version="1.0" encoding="utf-8"?>
<Properties xmlns="http://schemas.openxmlformats.org/officeDocument/2006/custom-properties" xmlns:vt="http://schemas.openxmlformats.org/officeDocument/2006/docPropsVTypes"/>
</file>