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بن إبراهيم، أبو يعقوب الخراساني، الشاشي
</w:t>
      </w:r>
    </w:p>
    <w:p>
      <w:pPr>
        <w:jc w:val="start"/>
        <w:bidi/>
      </w:pPr>
      <w:r>
        <w:rPr>
          <w:rFonts w:ascii="arial" w:hAnsi="arial" w:eastAsia="arial" w:cs="arial"/>
          <w:sz w:val="28"/>
          <w:szCs w:val="28"/>
          <w:b w:val="1"/>
          <w:bCs w:val="1"/>
          <w:rtl/>
        </w:rPr>
        <w:t xml:space="preserve">إسحاق بن إبراهيم، أبو يعقوب الخراساني، الشاشي
</w:t>
      </w:r>
    </w:p>
    <w:p>
      <w:pPr/>
      <w:r>
        <w:rPr/>
        <w:t xml:space="preserve">إسحاق بن إبراهيم، أبو يعقوب الخراساني، الشاشي ذكره ابن يونس في ’’ الغرباء الذين قدموا مصر ’’، وكان يتفقه على مذهب أبي حنيفة، وكان فقيها.</w:t>
      </w:r>
    </w:p>
    <w:p/>
    <w:p>
      <w:pPr/>
      <w:r>
        <w:rPr/>
        <w:t xml:space="preserve">وكان يتصرف مع قضاة مصر، ويلي قضاء بعض أعمال مصر، وكتبت عنه حكايات وأحاديث، وكان يروي ’’ الجامع الكبير ’’ عن زيد بن أسامة، عن أبي سليمان الجورجاني، عن محمد بن الحسين، وكان ثقة.</w:t>
      </w:r>
    </w:p>
    <w:p/>
    <w:p>
      <w:pPr/>
      <w:r>
        <w:rPr/>
        <w:t xml:space="preserve">توفي بمصر، سنة خمس وعشرين وثلاثمائة.</w:t>
      </w:r>
    </w:p>
    <w:p>
      <w:pPr>
        <w:jc w:val="start"/>
        <w:bidi/>
      </w:pPr>
      <w:r>
        <w:rPr>
          <w:sz w:val="24"/>
          <w:szCs w:val="24"/>
          <w:b w:val="1"/>
          <w:bCs w:val="1"/>
          <w:rtl/>
        </w:rPr>
        <w:t xml:space="preserve">
الطبقات السنية في تراجم الحنفية،(دار الرفاعي - الرياض،1983،ط 0،ج 1،ص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إبراهيم الشاشي، أبو يعقوب، الفقيه الحنفي.
</w:t>
      </w:r>
    </w:p>
    <w:p>
      <w:pPr/>
      <w:r>
        <w:rPr/>
        <w:t xml:space="preserve">إسحاق بن إبراهيم الشاشي، أبو يعقوب، الفقيه الحنفي. </w:t>
      </w:r>
    </w:p>
    <w:p/>
    <w:p>
      <w:pPr/>
      <w:r>
        <w:rPr/>
        <w:t xml:space="preserve">قال ابن يونس: كتبت عنه حكايات وأحاديث وكان يروي «جامع محمد بن الحسن» عن زيد بن أسامة عن الجوزجاني عن محمد.</w:t>
      </w:r>
    </w:p>
    <w:p/>
    <w:p>
      <w:pPr/>
      <w:r>
        <w:rPr/>
        <w:t xml:space="preserve">توفي بمصر نحو سنة خمس وعشرين وثلاثمائة، وكان ثقة.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2026-06-14T02:46:13+03:00</dcterms:created>
  <dcterms:modified xsi:type="dcterms:W3CDTF">2026-06-14T02:46:13+03:00</dcterms:modified>
</cp:coreProperties>
</file>

<file path=docProps/custom.xml><?xml version="1.0" encoding="utf-8"?>
<Properties xmlns="http://schemas.openxmlformats.org/officeDocument/2006/custom-properties" xmlns:vt="http://schemas.openxmlformats.org/officeDocument/2006/docPropsVTypes"/>
</file>