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عمر، أبو نصر، العتابي،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عمر، أبو نصر، العتابي، البخاري
</w:t>
      </w:r>
    </w:p>
    <w:p>
      <w:pPr/>
      <w:r>
        <w:rPr/>
        <w:t xml:space="preserve">أحمد بن محمد بن عمر، أبو نصر، العتابي، البخاري وقيل أبو القاسم</w:t>
      </w:r>
    </w:p>
    <w:p/>
    <w:p>
      <w:pPr/>
      <w:r>
        <w:rPr/>
        <w:t xml:space="preserve">الإمام، العالم، العلامة، الزاهد، المنعوت زين الدين، أحد من سار ذكره، وبعد صيته، واشتهرت مصنفاته، فمنها الكتاب المشهور ب ’’ الزيادات ’’ رواه عنه جماعة؛ منهم الإمام حافظ الدين، وشمس الأئمة الكردي، وغيرهما، ومنها ’’ جامع الفقه ’’ أربع مجلدات، و ’’ شرح الجامع الكبير ’’، و ’’ شرح الجامع الصغير ’’.</w:t>
      </w:r>
    </w:p>
    <w:p/>
    <w:p>
      <w:pPr/>
      <w:r>
        <w:rPr/>
        <w:t xml:space="preserve">وذكر الذهبي أن من مصنفاته ’’ كتابا في التفسير ’’.</w:t>
      </w:r>
    </w:p>
    <w:p/>
    <w:p>
      <w:pPr/>
      <w:r>
        <w:rPr/>
        <w:t xml:space="preserve">مات يوم الأحد، وقت الظهر، سنة ست وثمانين وخمسمائة، بمدينة بخارى، ودفن في كلاباذ، بمقبرة القضاة السبعة، الذين منهم أبو زيد الدبوسي.</w:t>
      </w:r>
    </w:p>
    <w:p/>
    <w:p>
      <w:pPr/>
      <w:r>
        <w:rPr/>
        <w:t xml:space="preserve">والعتابي: نسبة إلى أشياء، منها إلى عتاب بن أسيد، ومنها إلى العتابيين: محلة غربي بغداد، ومنها إلى محلة يقال لها: دار عتاب، قاله السمعاني.</w:t>
      </w:r>
    </w:p>
    <w:p/>
    <w:p>
      <w:pPr/>
      <w:r>
        <w:rPr/>
        <w:t xml:space="preserve">قال الذهبي: إن دار عتاب محلة ببخارى، وإن منها صاحب الترجمة.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عمر الإمام العلامة الزاهد زين الدين أبو نصر، وقيل أبو القاسم العتابي البخاري الحنفي
</w:t>
      </w:r>
    </w:p>
    <w:p>
      <w:pPr/>
      <w:r>
        <w:rPr/>
        <w:t xml:space="preserve">أحمد بن محمد بن عمر الإمام العلامة الزاهد زين الدين أبو نصر، وقيل أبو القاسم العتابي البخاري الحنفي. أحد من سار ذكره.</w:t>
      </w:r>
    </w:p>
    <w:p/>
    <w:p>
      <w:pPr/>
      <w:r>
        <w:rPr/>
        <w:t xml:space="preserve">من تصانيفه «الزيادات» الكتاب المشهور، رواها عنه جماعة منهم حافظ الدين، وشمس الأئمة الكردري، وغيرهما، و «جوامع الفقه»، أربع مجلدات. و «شرح الجامع الصغير»، و «تفسير القرآن العظيم»، لازمه الكردري.</w:t>
      </w:r>
    </w:p>
    <w:p/>
    <w:p>
      <w:pPr/>
      <w:r>
        <w:rPr/>
        <w:t xml:space="preserve">مات يوم الأحد وقت الظهر سنة ست وثمانين وخمسمائة ببخاري، ودفن «بكلاباذ»، بمقبرة القضاة السبعة، وأحدهم أبو زيد الدبوسي.</w:t>
      </w:r>
    </w:p>
    <w:p/>
    <w:p>
      <w:pPr/>
      <w:r>
        <w:rPr/>
        <w:t xml:space="preserve">والعتابي: نسبة إلى «دار عتاب» محلة ببخارى.</w:t>
      </w:r>
    </w:p>
    <w:p/>
    <w:p>
      <w:pPr/>
      <w:r>
        <w:rPr/>
        <w:t xml:space="preserve">ذكره القرشي في طبقات الحنفية.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2026-05-04T18:15:33+03:00</dcterms:created>
  <dcterms:modified xsi:type="dcterms:W3CDTF">2026-05-04T18:15:33+03:00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