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علي، حافظ الدين، أبو المعالي ابن الشمس الجلالي
</w:t>
      </w:r>
    </w:p>
    <w:p>
      <w:pPr>
        <w:jc w:val="start"/>
        <w:bidi/>
      </w:pPr>
      <w:r>
        <w:rPr>
          <w:rFonts w:ascii="arial" w:hAnsi="arial" w:eastAsia="arial" w:cs="arial"/>
          <w:sz w:val="28"/>
          <w:szCs w:val="28"/>
          <w:b w:val="1"/>
          <w:bCs w:val="1"/>
          <w:rtl/>
        </w:rPr>
        <w:t xml:space="preserve">أحمد بن محمد بن علي، حافظ الدين، أبو المعالي ابن الشمس الجلالي
</w:t>
      </w:r>
    </w:p>
    <w:p>
      <w:pPr/>
      <w:r>
        <w:rPr/>
        <w:t xml:space="preserve">أحمد بن محمد بن علي، حافظ الدين، أبو المعالي ابن الشمس الجلالي نشأ في كنف أبويه، فحفظ القرآن، وأخذ عن أبيه، والأمين الأقصرائي، والشمني، وسيف الدين، وابن عبيد الله، والتقي الحصني، وطائفة.</w:t>
      </w:r>
    </w:p>
    <w:p/>
    <w:p>
      <w:pPr/>
      <w:r>
        <w:rPr/>
        <w:t xml:space="preserve">وبرع، واستقر بعد أبيه في تدريس الألجيهية، وخطابه البرقوقية، وغير ذلك.</w:t>
      </w:r>
    </w:p>
    <w:p/>
    <w:p>
      <w:pPr/>
      <w:r>
        <w:rPr/>
        <w:t xml:space="preserve">وقرأ على السخاوي ’’ الأربعين النووية ’’، ولازمه في غيرها، وناب في القضاء، ثم ترك، وكان فاضلا، متأنقا، سليم الفطرة، عديم السر.</w:t>
      </w:r>
    </w:p>
    <w:p/>
    <w:p>
      <w:pPr/>
      <w:r>
        <w:rPr/>
        <w:t xml:space="preserve">كتب على ’’ الهداية ’’ في دروسه بعض أشياء، وخطب لنفسه.</w:t>
      </w:r>
    </w:p>
    <w:p/>
    <w:p>
      <w:pPr/>
      <w:r>
        <w:rPr/>
        <w:t xml:space="preserve">مات في عاشر شعبان، سنة إحدى وسبعين وثمانمائة، رحمه الله تعالى.</w:t>
      </w:r>
    </w:p>
    <w:p>
      <w:pPr>
        <w:jc w:val="start"/>
        <w:bidi/>
      </w:pPr>
      <w:r>
        <w:rPr>
          <w:sz w:val="24"/>
          <w:szCs w:val="24"/>
          <w:b w:val="1"/>
          <w:bCs w:val="1"/>
          <w:rtl/>
        </w:rPr>
        <w:t xml:space="preserve">
الطبقات السنية في تراجم الحنفية،(دار الرفاعي - الرياض،1983،ط 0،ج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2026-06-13T23:29:05+03:00</dcterms:created>
  <dcterms:modified xsi:type="dcterms:W3CDTF">2026-06-13T23:29:05+03:00</dcterms:modified>
</cp:coreProperties>
</file>

<file path=docProps/custom.xml><?xml version="1.0" encoding="utf-8"?>
<Properties xmlns="http://schemas.openxmlformats.org/officeDocument/2006/custom-properties" xmlns:vt="http://schemas.openxmlformats.org/officeDocument/2006/docPropsVTypes"/>
</file>