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داود الأفشنجي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داود الأفشنجي
</w:t>
      </w:r>
    </w:p>
    <w:p>
      <w:pPr/>
      <w:r>
        <w:rPr/>
        <w:t xml:space="preserve">أحمد بن محمد بن داود الأفشنجي تفقه مع أخيه محمود، على محمد بن أحمد بن عبد المجيد القرنبي.</w:t>
      </w:r>
    </w:p>
    <w:p/>
    <w:p>
      <w:pPr/>
      <w:r>
        <w:rPr/>
        <w:t xml:space="preserve">وسيأتي ذكر محمود في محله، إن شاء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2026-06-13T20:03:29+03:00</dcterms:created>
  <dcterms:modified xsi:type="dcterms:W3CDTF">2026-06-13T20:03:29+03:00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