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السميع بن علي بن عبد الصمد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السميع بن علي بن عبد الصمد الهاشمي
</w:t>
      </w:r>
    </w:p>
    <w:p>
      <w:pPr/>
      <w:r>
        <w:rPr/>
        <w:t xml:space="preserve">أحمد بن عبد السميع بن علي بن عبد الصمد الهاشمي من ولد عبد الله بن عباس.</w:t>
      </w:r>
    </w:p>
    <w:p/>
    <w:p>
      <w:pPr/>
      <w:r>
        <w:rPr/>
        <w:t xml:space="preserve">قال في ’’ الجواهر ’’: سمع أبا نصر الزينبي.</w:t>
      </w:r>
    </w:p>
    <w:p/>
    <w:p>
      <w:pPr/>
      <w:r>
        <w:rPr/>
        <w:t xml:space="preserve">وروى عنه ابن عساكر.</w:t>
      </w:r>
    </w:p>
    <w:p/>
    <w:p>
      <w:pPr/>
      <w:r>
        <w:rPr/>
        <w:t xml:space="preserve">وذكره ابن النجار في ’’ تاريخه ’’، وقال: كان خطيبا، فقيها حنفيا.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السميع، أبو العباس الهاشمي.
</w:t>
      </w:r>
    </w:p>
    <w:p>
      <w:pPr/>
      <w:r>
        <w:rPr/>
        <w:t xml:space="preserve">أحمد بن عبد السميع، أبو العباس الهاشمي. </w:t>
      </w:r>
    </w:p>
    <w:p/>
    <w:p>
      <w:pPr/>
      <w:r>
        <w:rPr/>
        <w:t xml:space="preserve">حدث ببغداد. قال ابن النجار: كان خطيباً فقيهاً حنفياً.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2026-05-14T22:11:48+03:00</dcterms:created>
  <dcterms:modified xsi:type="dcterms:W3CDTF">2026-05-14T22:11:48+03:00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