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العباس
</w:t>
      </w:r>
    </w:p>
    <w:p>
      <w:pPr>
        <w:jc w:val="start"/>
        <w:bidi/>
      </w:pPr>
      <w:r>
        <w:rPr>
          <w:rFonts w:ascii="arial" w:hAnsi="arial" w:eastAsia="arial" w:cs="arial"/>
          <w:sz w:val="28"/>
          <w:szCs w:val="28"/>
          <w:b w:val="1"/>
          <w:bCs w:val="1"/>
          <w:rtl/>
        </w:rPr>
        <w:t xml:space="preserve">معبد بن العباس
</w:t>
      </w:r>
    </w:p>
    <w:p>
      <w:pPr/>
      <w:r>
        <w:rPr/>
        <w:t xml:space="preserve">معبد بن العباس  معبد بن العباس بن عبد المطلب الهاشمي: أمير. هو اخو عبد الله الحبر. ولد في عهد النبي صلى الله عليه وسلم وولي الامرة بمكة في خلافة علي، واستشهد بافريقية، في خلافة عثمان، غازيا مع عبد الله بن سعد بن ابي سرح. وبقى له نسل، منه محمد بن عيسى (المعبدي) نسبة اليه. </w:t>
      </w:r>
    </w:p>
    <w:p>
      <w:pPr>
        <w:jc w:val="start"/>
        <w:bidi/>
      </w:pPr>
      <w:r>
        <w:rPr>
          <w:sz w:val="24"/>
          <w:szCs w:val="24"/>
          <w:b w:val="1"/>
          <w:bCs w:val="1"/>
          <w:rtl/>
        </w:rPr>
        <w:t xml:space="preserve">
الأعلام،(دار العلم للملايين - بيروت،2002،ط 15،ج 7،ص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2026-05-16T11:55:08+03:00</dcterms:created>
  <dcterms:modified xsi:type="dcterms:W3CDTF">2026-05-16T11:55:08+03:00</dcterms:modified>
</cp:coreProperties>
</file>

<file path=docProps/custom.xml><?xml version="1.0" encoding="utf-8"?>
<Properties xmlns="http://schemas.openxmlformats.org/officeDocument/2006/custom-properties" xmlns:vt="http://schemas.openxmlformats.org/officeDocument/2006/docPropsVTypes"/>
</file>