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باشا بن المولى حضر بيك، ابن جلال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باشا بن المولى حضر بيك، ابن جلال الدين
</w:t>
      </w:r>
    </w:p>
    <w:p>
      <w:pPr/>
      <w:r>
        <w:rPr/>
        <w:t xml:space="preserve">أحمد باشا بن المولى حضر بيك، ابن جلال الدين كان من جملة الأفاضل بالديار الرومية.</w:t>
      </w:r>
    </w:p>
    <w:p/>
    <w:p>
      <w:pPr/>
      <w:r>
        <w:rPr/>
        <w:t xml:space="preserve">وولي إحدى المدارس الثمان، وسنه دون العشرين، وهو من المدرسين الأول بها، فلما عزل أخوه سنان باشا عن الوزارة عزل هو أيضا عن التدريس، وأعطي قضاء أسكوب ومدرستها.</w:t>
      </w:r>
    </w:p>
    <w:p/>
    <w:p>
      <w:pPr/>
      <w:r>
        <w:rPr/>
        <w:t xml:space="preserve">فلما ولي السلطان بايزيد، وجه له تدريس إحدى المدرستين المتجاورتين، بمدينة أدرنة، ثم وجه له إحدى المدارس الثمان.</w:t>
      </w:r>
    </w:p>
    <w:p/>
    <w:p>
      <w:pPr/>
      <w:r>
        <w:rPr/>
        <w:t xml:space="preserve">ثم جعل مفتيا بمدينة بروسة، وعين له كل يوم مائة درهم عثماني.</w:t>
      </w:r>
    </w:p>
    <w:p/>
    <w:p>
      <w:pPr/>
      <w:r>
        <w:rPr/>
        <w:t xml:space="preserve">وكانت وفاته بها، في سنة سبع وعشرين وتسعمائة، وقد جاوز عشر التسعين،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2026-05-14T21:01:31+03:00</dcterms:created>
  <dcterms:modified xsi:type="dcterms:W3CDTF">2026-05-14T21:01:31+03:00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