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جعفر بن أحمد ابن مدرك، أبو عمر البكراباذي، المعروف بالكوسج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جعفر بن أحمد ابن مدرك، أبو عمر البكراباذي، المعروف بالكوسج
</w:t>
      </w:r>
    </w:p>
    <w:p>
      <w:pPr/>
      <w:r>
        <w:rPr/>
        <w:t xml:space="preserve">أحمد بن جعفر بن أحمد ابن مدرك، أبو عمر البكراباذي، المعروف بالكوسج من أهل جرجان.</w:t>
      </w:r>
    </w:p>
    <w:p/>
    <w:p>
      <w:pPr/>
      <w:r>
        <w:rPr/>
        <w:t xml:space="preserve">سمع من أبي الحسن أحمد بن محمد بن عمر الجرجاني، وغيره.</w:t>
      </w:r>
    </w:p>
    <w:p/>
    <w:p>
      <w:pPr/>
      <w:r>
        <w:rPr/>
        <w:t xml:space="preserve">وروى عنه الحافظ أبو القاسم حمزة بن يوسف السهمي، وذكره في ’’ تاريخ جرجان ’’.</w:t>
      </w:r>
    </w:p>
    <w:p/>
    <w:p>
      <w:pPr/>
      <w:r>
        <w:rPr/>
        <w:t xml:space="preserve">توفي سنة أربع وسبعين وثلاثمائة،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2026-05-14T22:14:37+03:00</dcterms:created>
  <dcterms:modified xsi:type="dcterms:W3CDTF">2026-05-14T22:14:37+03:00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