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الكندي
</w:t>
      </w:r>
    </w:p>
    <w:p>
      <w:pPr/>
      <w:r>
        <w:rPr/>
        <w:t xml:space="preserve">معاوية الكندي  معاوية بن شرحبيل (أو شراحيل) بن اخضر بن الجون الكندي: جرار جاهلي. ولم يكن الرجل يسمى (جرارا) حتى يرأس الفا. شهد يوم (جبلة) من اعظم ايام العرب في الجاهلية، بين بني عامر بن صعصعة وبني تميم (سنة70ق هـ ، 554م) وكان معاوية مع بني عامر، وانهزمت تميم واحلافها.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2026-05-16T11:55:09+03:00</dcterms:created>
  <dcterms:modified xsi:type="dcterms:W3CDTF">2026-05-16T11:55:09+03:00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