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يزيد
</w:t>
      </w:r>
    </w:p>
    <w:p>
      <w:pPr/>
      <w:r>
        <w:rPr/>
        <w:t xml:space="preserve">إبراهيم بن أبي يزيد - بالياء المثناة من تحت، ورأيت بعضهم ضبطه خطأ بالباء الموحدة،</w:t>
      </w:r>
    </w:p>
    <w:p/>
    <w:p>
      <w:pPr/>
      <w:r>
        <w:rPr/>
        <w:t xml:space="preserve">والراء المهملة، مصغرا -</w:t>
      </w:r>
    </w:p>
    <w:p/>
    <w:p>
      <w:pPr/>
      <w:r>
        <w:rPr/>
        <w:t xml:space="preserve">الهندي الشيخ الإمام، العلامة، المحقق، برهان الدين</w:t>
      </w:r>
    </w:p>
    <w:p/>
    <w:p>
      <w:pPr/>
      <w:r>
        <w:rPr/>
        <w:t xml:space="preserve">نزيل القاهرة بالجوهرية، ثم شيخ القبانية.</w:t>
      </w:r>
    </w:p>
    <w:p/>
    <w:p>
      <w:pPr/>
      <w:r>
        <w:rPr/>
        <w:t xml:space="preserve">كان من أفراد علماء عصره الأفاضل، ومن الفضلاء الأماثل.</w:t>
      </w:r>
    </w:p>
    <w:p/>
    <w:p>
      <w:pPr/>
      <w:r>
        <w:rPr/>
        <w:t xml:space="preserve">قدم مكة فحج، وأخذ بها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2026-05-14T16:47:38+03:00</dcterms:created>
  <dcterms:modified xsi:type="dcterms:W3CDTF">2026-05-14T16:47:38+03:00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