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أبي الفرج بن أبي عبد الله ابن السديد الدمشقي،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أبي الفرج بن أبي عبد الله ابن السديد الدمشقي، أبو إسحاق
</w:t>
      </w:r>
    </w:p>
    <w:p>
      <w:pPr/>
      <w:r>
        <w:rPr/>
        <w:t xml:space="preserve">إبراهيم بن أحمد بن أبي الفرج بن أبي عبد الله ابن السديد الدمشقي، أبو إسحاق المنعوت زين الدين</w:t>
      </w:r>
    </w:p>
    <w:p/>
    <w:p>
      <w:pPr/>
      <w:r>
        <w:rPr/>
        <w:t xml:space="preserve">كان إماما بالمقصورة الكندية الشرقية بجامع دمشق، وتصدر بها لإقراء النحو.</w:t>
      </w:r>
    </w:p>
    <w:p/>
    <w:p>
      <w:pPr/>
      <w:r>
        <w:rPr/>
        <w:t xml:space="preserve">وسمع من المحدث عمرو بن بدر الموصلي ’’ مسند أبي حنيفة ’’ رواية البلخي. وروى عنه المزي، وابن العطار.</w:t>
      </w:r>
    </w:p>
    <w:p/>
    <w:p>
      <w:pPr/>
      <w:r>
        <w:rPr/>
        <w:t xml:space="preserve">وتوفي في جمادى الأولى، سنة سبع وسبعين وستمائة، بالمزة.</w:t>
      </w:r>
    </w:p>
    <w:p/>
    <w:p>
      <w:pPr/>
      <w:r>
        <w:rPr/>
        <w:t xml:space="preserve">وكان مولده في شعبان، سنة أربع وستمائة.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2026-05-14T17:06:50+03:00</dcterms:created>
  <dcterms:modified xsi:type="dcterms:W3CDTF">2026-05-14T17:06:50+03:00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