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أحمد بن محمد بن إبراهيم بن السقاط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أحمد بن محمد بن إبراهيم بن السقاط الأنصاري
</w:t>
      </w:r>
    </w:p>
    <w:p>
      <w:pPr/>
      <w:r>
        <w:rPr/>
        <w:t xml:space="preserve">يحيى بن أحمد بن محمد بن إبراهيم بن السقاط الأنصاري كان من العلماء الفضلاء الرواة للحديث ولقي بمكة أبا ذر: عبد بن أحمد العذري وكان من أهل الجلالة والنباهة والحسب. توفي بغرناطة.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2026-05-14T15:55:15+03:00</dcterms:created>
  <dcterms:modified xsi:type="dcterms:W3CDTF">2026-05-14T15:55:15+03:00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