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مسكين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مسكين بن عبد العزيز
</w:t>
      </w:r>
    </w:p>
    <w:p>
      <w:pPr/>
      <w:r>
        <w:rPr/>
        <w:t xml:space="preserve">مسكين بن عبد العزيز هو أشهب وقد تقدم التعريف به في حرب الألف وقد نبهت هناك على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2026-05-14T15:49:22+03:00</dcterms:created>
  <dcterms:modified xsi:type="dcterms:W3CDTF">2026-05-14T15:49:22+03:00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