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بن مفرج يكنى أبا بكر
</w:t>
      </w:r>
    </w:p>
    <w:p>
      <w:pPr>
        <w:jc w:val="start"/>
        <w:bidi/>
      </w:pPr>
      <w:r>
        <w:rPr>
          <w:rFonts w:ascii="arial" w:hAnsi="arial" w:eastAsia="arial" w:cs="arial"/>
          <w:sz w:val="28"/>
          <w:szCs w:val="28"/>
          <w:b w:val="1"/>
          <w:bCs w:val="1"/>
          <w:rtl/>
        </w:rPr>
        <w:t xml:space="preserve">محمد بن أحمد بن محمد بن مفرج يكنى أبا بكر
</w:t>
      </w:r>
    </w:p>
    <w:p>
      <w:pPr/>
      <w:r>
        <w:rPr/>
        <w:t xml:space="preserve">محمد بن أحمد بن محمد بن مفرج يكنى أبا بكر مولى عبد الرحمن بن الحكم الأموي الأندلسي القاضي المعروف والده بالقبتوري نسبة إلى عين قبتارويه بقرطبة وقيل: كنيته أبو عبد الله. سمع بقرطبة من قاسم بن أصبغ كثيرا ومحمد بن عبد الله بن أبي دليم ومحمد بن محمد الخشني ونظرائهم وسمع بمكة من أبي سعيد بن الأعرابي ونظرائه وسمع بمدينة النبي صلى الله عليه وسلم من قاضيها المرواني ودخل اليمن وطاف بلدانها وسمع بها من المشايخ الجلة ودخل القدس والشام ومصر وأعمال تلك البلدان وسمع عدة الشيوخ والذين سمع منهم مائتا شيخ وثلاثون شيخا.</w:t>
      </w:r>
    </w:p>
    <w:p/>
    <w:p>
      <w:pPr/>
      <w:r>
        <w:rPr/>
        <w:t xml:space="preserve">روى عنه أبو عمر وأحمد بن محمد بن عبد الله الطلمنكي وأبو الوليد: عبد الله بن محمد بن يوسف القرطبي وأبو سعيد بن يونس وهو من أقرانه وقدم الأندلس بعلم كثير واتصل بأمير المؤمنين المستنصر بالله وكانت له منه مكانة واستقضاه على استجة وعلى غيرها.</w:t>
      </w:r>
    </w:p>
    <w:p/>
    <w:p>
      <w:pPr/>
      <w:r>
        <w:rPr/>
        <w:t xml:space="preserve">وكان - رحمه الله تعالى - حافظا للحديث عالما به بصيرا بالرجال صحيح النقل جيد الكتابة - على كثرة ما جمع وكان من أغنى الناس بالعلم وأحفظهم للحديث ومن أوثق المحدثين بالأندلس وصنف كتبا في فقه الحديث وفي فقه التابعين فمنها فقه الحسن البصري في سبع مجلدات وفقه الزهري في أجزاء كثيرة وجمع مسند بن الفرضي وحديث قاسم بن أصبغ وغير ذلك. توفي سنة ثمانين وثلاثمائة. ومولده سنة خمس عشرة وثلاثمائة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2،ص 307)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2026-05-14T14:38:12+03:00</dcterms:created>
  <dcterms:modified xsi:type="dcterms:W3CDTF">2026-05-14T14:38:12+03:00</dcterms:modified>
</cp:coreProperties>
</file>

<file path=docProps/custom.xml><?xml version="1.0" encoding="utf-8"?>
<Properties xmlns="http://schemas.openxmlformats.org/officeDocument/2006/custom-properties" xmlns:vt="http://schemas.openxmlformats.org/officeDocument/2006/docPropsVTypes"/>
</file>