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شبيب أبو يوسف التونسي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شبيب أبو يوسف التونسي
</w:t>
      </w:r>
    </w:p>
    <w:p>
      <w:pPr/>
      <w:r>
        <w:rPr/>
        <w:t xml:space="preserve">محمد بن شبيب أبو يوسف التونسي مذكور في المالكية وله سنن عالية وسماع من أسد وعلي بن زياد. ولي قضاء تونس. توفي سنة ست وسبعين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2،ص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2026-05-12T12:42:30+03:00</dcterms:created>
  <dcterms:modified xsi:type="dcterms:W3CDTF">2026-05-12T12:42:30+03:00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