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الجيش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الجيش البلخي
</w:t>
      </w:r>
    </w:p>
    <w:p>
      <w:pPr/>
      <w:r>
        <w:rPr/>
        <w:t xml:space="preserve">أبو الجيش البلخي  مظفر بن محمد بن احمد، أبو الجيش الخراساني البلخي: متكلم، باحث. كان وراقا له كتب، منها (الأرزاق والآجال) و (الأعراض والنكت) و (الأمامة) و (الإنسان).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الجيش الخراساني البلخي
</w:t>
      </w:r>
    </w:p>
    <w:p>
      <w:pPr/>
      <w:r>
        <w:rPr/>
        <w:t xml:space="preserve">أبو الجيش الخراساني البلخي اسمه مظفر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2026-05-16T12:59:36+03:00</dcterms:created>
  <dcterms:modified xsi:type="dcterms:W3CDTF">2026-05-16T12:59:36+03:00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