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ذر الهروي عبيد بن أحمد بن محمد بن عبد الله بن عفير
</w:t>
      </w:r>
    </w:p>
    <w:p>
      <w:pPr>
        <w:jc w:val="start"/>
        <w:bidi/>
      </w:pPr>
      <w:r>
        <w:rPr>
          <w:rFonts w:ascii="arial" w:hAnsi="arial" w:eastAsia="arial" w:cs="arial"/>
          <w:sz w:val="28"/>
          <w:szCs w:val="28"/>
          <w:b w:val="1"/>
          <w:bCs w:val="1"/>
          <w:rtl/>
        </w:rPr>
        <w:t xml:space="preserve">الشيخ أبو ذر الهروي عبيد بن أحمد بن محمد بن عبد الله بن عفير
</w:t>
      </w:r>
    </w:p>
    <w:p>
      <w:pPr/>
      <w:r>
        <w:rPr/>
        <w:t xml:space="preserve">الشيخ أبو ذر الهروي عبيد بن أحمد بن محمد بن عبد الله بن عفير يخرج إلى غنم بن مالك بن النجار وسماه بعضهم: عبد الله أصله من هراة وتمذهب بمذهب مالك ولقي جلة من أعلام المذهب وأخذ عنهم كالقاضي بن القصار ونظرائه وغلب عليه الحديث فكان فيه إماما سمع من المستملي والحموي وأبي الهيثم السرخسي وعليهم عول في البخاري وألف كتابين أحدهما فيمن روى عنه الحديث اشتمل على نحو ألف ومائة اسم وأزيد من الفقهاء والآخر فيمن لقيه ولم يأخذ عنه. وسكن الحرم فجاور فيه إلى أن مات.</w:t>
      </w:r>
    </w:p>
    <w:p/>
    <w:p>
      <w:pPr/>
      <w:r>
        <w:rPr/>
        <w:t xml:space="preserve">قال حاتم بن محمد: كان أبو ذر مالكيا خيرا فاضلا متقللا من الدنيا بصيرا بالحديث وعلله وتمييز الرجال وله تآليف منها: كتابه الكبير في المسند الصحيح المخرج على البخاري ومسلم وكتاب الجامع وكتاب السنة والصفات وكتاب الدعوات وفضائل القرآن وفضائل العيدين ومسانيد الموطأ وفضل يوم عاشوراء وكرامة الأولياء والرؤيا والمنامات وفضل مالك بن أنس والمناسك ودلائل النبوة وكتاب الربا واليمين الفاجرة</w:t>
      </w:r>
    </w:p>
    <w:p/>
    <w:p>
      <w:pPr/>
      <w:r>
        <w:rPr/>
        <w:t xml:space="preserve">وكتاب شهادة الزور وبيعة العقبة وما روي في بسم الله الرحمن الرحيم وكتاب شيوخه. توفي - رحمه الله تعالى - في ذي القعدة سنة خمس وثلاثين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2026-05-12T11:50:39+03:00</dcterms:created>
  <dcterms:modified xsi:type="dcterms:W3CDTF">2026-05-12T11:50:39+03:00</dcterms:modified>
</cp:coreProperties>
</file>

<file path=docProps/custom.xml><?xml version="1.0" encoding="utf-8"?>
<Properties xmlns="http://schemas.openxmlformats.org/officeDocument/2006/custom-properties" xmlns:vt="http://schemas.openxmlformats.org/officeDocument/2006/docPropsVTypes"/>
</file>