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أحمد البصري
</w:t>
      </w:r>
    </w:p>
    <w:p>
      <w:pPr/>
      <w:r>
        <w:rPr/>
        <w:t xml:space="preserve">علي بن محمد بن أحمد البصري من أصحاب الأبهري أبو تمام كان جيد النظر حسن الكلام وله كتاب مختصر في الخلاف يسمى: نكت الأدلة وله كتاب آخر في الخلاف كبير وكتاب في أصول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2026-05-12T11:44:56+03:00</dcterms:created>
  <dcterms:modified xsi:type="dcterms:W3CDTF">2026-05-12T11:44:56+03:00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