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السلام أبو سعيد: سحنون بن سعيد بن حبيب التنوخي
</w:t>
      </w:r>
    </w:p>
    <w:p>
      <w:pPr>
        <w:jc w:val="start"/>
        <w:bidi/>
      </w:pPr>
      <w:r>
        <w:rPr>
          <w:rFonts w:ascii="arial" w:hAnsi="arial" w:eastAsia="arial" w:cs="arial"/>
          <w:sz w:val="28"/>
          <w:szCs w:val="28"/>
          <w:b w:val="1"/>
          <w:bCs w:val="1"/>
          <w:rtl/>
        </w:rPr>
        <w:t xml:space="preserve">عبد السلام أبو سعيد: سحنون بن سعيد بن حبيب التنوخي
</w:t>
      </w:r>
    </w:p>
    <w:p>
      <w:pPr/>
      <w:r>
        <w:rPr/>
        <w:t xml:space="preserve">عبد السلام أبو سعيد: سحنون بن سعيد بن حبيب التنوخي صليبة من العرب أصله شامي من حمص وقدم أبوه سعيد في جند حمص قال محمد ابنه: قلت له: أنحن صليبة من تنوخ؟ فقال لي: وما تحتاج إلى ذلك فلم أزل به حتى قال لي: نعم وما يغني عنك ذلك من الله شيئا إن لم تتقه.</w:t>
      </w:r>
    </w:p>
    <w:p/>
    <w:p>
      <w:pPr/>
      <w:r>
        <w:rPr/>
        <w:t xml:space="preserve">وسحنون: لقب له واسمه: عبد السلام وسمى سحنون باسم طائر حديد: لحدته في المسائل وقد جمع الناس أخبار سحنون مفردة ومضافة وممن ألف فيها تأليفا مفردا: أبو العرب التميمي ومحمد بن حارث القروي.</w:t>
      </w:r>
    </w:p>
    <w:p/>
    <w:p>
      <w:pPr/>
      <w:r>
        <w:rPr/>
        <w:t xml:space="preserve">ذكر طلبه ورحلته: أخذ سحنون العلم بالقيروان من مشايخها: أبي خارجة وبهلول وعلي بن زياد وابن أبي حسان وابن غانم وابن أشرس وابن أبي كريمة وأخيه: حبيب ومعاوية الصمادحي وأبي زياد الرعيني ورحل في طلب العلم في حياة مالك وهو بن ثمانية عشر عاما أو تسعة عشر وكانت رحلته إلى بن زياد بتونس وقت رحلة بن بكير إلى مالك.</w:t>
      </w:r>
    </w:p>
    <w:p/>
    <w:p>
      <w:pPr/>
      <w:r>
        <w:rPr/>
        <w:t xml:space="preserve">قال سحنون: كنت عند بن القاسم وجواباته ترد عليه فقيل له: فما منعك من السماع منه؟ قال: قلة الدارهم وقال مرة أخرى: لحا الله الفقر فلولاه لأدركت مالكا فإن صح هذا فله رحلتان. وسمع من بن القاسم وابن وهب وأشهب وطليب بن كامل وعبد الله بن عبد الحكم وسفيان بن عيينة ووكيع وعبد الرحمن بن مهدي وحفص بن غياث وأبي داود الطيالسي ويزيد بن هارون والوليد بن مسلم وابن نافع الصائغ ومعن بن عيسى وابن الماجشون ومطرف وغيرهم. وانصرف إلى إفريقية سنة إحدى وتسعين ومائة.</w:t>
      </w:r>
    </w:p>
    <w:p/>
    <w:p>
      <w:pPr/>
      <w:r>
        <w:rPr/>
        <w:t xml:space="preserve">قال سحنون: سمع مني أهل أجدابية سنة إحدى وتسعين وفيها مات بن القاسم قال: وخرجت إلى بن القاسم وأنا بن خمس وعشرين وقدمت إلى إفريقية بن ثلاثين سنة وأول من قرأ علي عبد الملك بن زونان.</w:t>
      </w:r>
    </w:p>
    <w:p/>
    <w:p>
      <w:pPr/>
      <w:r>
        <w:rPr/>
        <w:t xml:space="preserve">قال أبو العرب: كان سحنون ثقة حافظا للعلم فقيه البدن اجتمعت فيه خلال قلما اجتمعت في غيره: الفقه البارع والورع الصادق والصرامة في الحق والزهادة في الدنيا والتخشن في الملبس والمطعم والسماحة.</w:t>
      </w:r>
    </w:p>
    <w:p/>
    <w:p>
      <w:pPr/>
      <w:r>
        <w:rPr/>
        <w:t xml:space="preserve">وكان لا يقبل من السلطان شيئا وربما وصل أصحابه بالثلاثين دينارا أو نحوها. ومناقبه كثيرة وكان مع هذا رقيق القلب غزير الدمعة ظاهر الخشوع متواضعا قليل التصنع كريم الأخلاق حسن الأدب سالم الصدر شديدا على أهل البدع لا يخاف في الله لومة لائم وسلم له الإمامة أهل عصره واجتمعوا على فضله وتقديمه.</w:t>
      </w:r>
    </w:p>
    <w:p/>
    <w:p>
      <w:pPr/>
      <w:r>
        <w:rPr/>
        <w:t xml:space="preserve">سئل أشهب عمن قدم إليكم من أهل المغرب؟ قال: سحنون قيل له: فأسد؟ قال: سحنون والله أفقه منه بتسع وتسعين مرة. وقال أيضا: ما قدم إلينا من المغرب مثله وقال بن القاسم: ما قدم إلينا من إفريقية مثل سحنون قال أبو زيد بن أبي الغمر: لم يقدم علينا أفقه من سحنون إلا أنه قدم علينا من هو أطول لسانا منه يعني بن حبيب. وقال يونس بن عبد الأعلى: هو سيد أهل المغرب فقال له حمديس: أو لم يكن سيد أهل المغرب والمشرق؟.</w:t>
      </w:r>
    </w:p>
    <w:p/>
    <w:p>
      <w:pPr/>
      <w:r>
        <w:rPr/>
        <w:t xml:space="preserve">أخذ سحنون من بن وهب مغازيه إجازة وكان العلم في صدر سحنون كسورة من القرآن من حفظه وقال سحنون: إني حفظت هذه الكتب حتى صارت في صدري كأم القرآن وقال بن القاسم: إن أسعد أحد - بهذه الكتب - لسحنون. وقال بن وضاح: كان سحنون يروي تسعة وعشرين سماعا وما رأيت في الفقه مثل سحنون بالمشرق.</w:t>
      </w:r>
    </w:p>
    <w:p/>
    <w:p>
      <w:pPr/>
      <w:r>
        <w:rPr/>
        <w:t xml:space="preserve">وقال بن حارث: قدم سحنون بمذهب مالك واجتمع له مع ذلك فضل الدين والعقل والورع والعفاف والانقباض فبارك الله فيه للمسلمين فمالت إليه الوجوه وأحبته القلوب وصار زمانه كأنه مبتدأ قد انمحى ما قبله فكان أصحابه سرج أهل القيروان وأنبه علمائها وأكثرهم تأليفا وابن عبدوس فقيهها وابن غافق عاقلها. وابن عمر حافظها وجبلة زاهدها وحمديس أصلبهم في السنة وأعداهم للبدعة وسعيد بن الحداد لسانها وفصيحها وابن مسكين أرواهم للكتب والحديث وأشدهم وقارا وتصاونا كل هذه الصفات مقصورة على وقتهم.</w:t>
      </w:r>
    </w:p>
    <w:p/>
    <w:p>
      <w:pPr/>
      <w:r>
        <w:rPr/>
        <w:t xml:space="preserve">قال محمد بن سحنون قال أبي: إذا أردت الحج فاقدم طرابلس وكان فيها رجال مدنيون ثم مصر وفيها الرواة ثم المدينة - وفيها مالك ثم مكة واجتهد جهدك فإن قدمت علي بلفظ خرجت من دماغ مالك ليس عند شيخك أصلها فاعلم أن شيخك كان مفرطا.</w:t>
      </w:r>
    </w:p>
    <w:p/>
    <w:p>
      <w:pPr/>
      <w:r>
        <w:rPr/>
        <w:t xml:space="preserve">وقال سليمان بن سالم: دخلت مصر فرأيت بها العلماء متوافرين: عبد الحكم والحارث بن مسكين وأبا الطاهر وأبا إسحاق والبرقي وغيرهم ودخلت المدينة وبها أبو المصعب والفروي ودخلت مكة وبها ثلاثة عشر محدثا ودخلت غيرها من البلدان ولقيت علماءها ومحدثيها فما رأيت مثل سحنون وابنه بعده.</w:t>
      </w:r>
    </w:p>
    <w:p/>
    <w:p>
      <w:pPr/>
      <w:r>
        <w:rPr/>
        <w:t xml:space="preserve">وقال عيسى بن مسكين: سحنون زاهد هذه الأمة ولم يكن بين مالك وسحنون أفقه من سحنون وقال بعضهم: ما رأيت أحدا أهيب من سحنون وقال الشيرازي: إليه انتهت الرئاسة في العلم بالمغرب وعلى قوله المعول بالمغرب وصنف المدونة وعليها يعتمد أهل القيروان وحصل له من الأصحاب ما لم يحصل لأحد من أصحاب مالك وعنه انتشر علم مالك بالمغرب.</w:t>
      </w:r>
    </w:p>
    <w:p/>
    <w:p>
      <w:pPr/>
      <w:r>
        <w:rPr/>
        <w:t xml:space="preserve">قال أبو علي بن البصير: سحنون فقيه أهل زمانه وشيخ عصره وعالم وقته</w:t>
      </w:r>
    </w:p>
    <w:p/>
    <w:p>
      <w:pPr/>
      <w:r>
        <w:rPr/>
        <w:t xml:space="preserve">قال بن حارث: كان سحنون أفضل الناس صاحبا وأعقل الناس صاحبا وأفقه الناس صاحبا وكانت هذه الصفات صفات سحنون فخلق بها أصحابه رحمهم الله تعالى.</w:t>
      </w:r>
    </w:p>
    <w:p/>
    <w:p>
      <w:pPr/>
      <w:r>
        <w:rPr/>
        <w:t xml:space="preserve">ذكر ولايته القضاء وسيرته: ولي سحنون قضاء إفريقية سنة أربع وثمانين ومائتين - وسنه إذ ذاك أربع وسبعون سنة فلم يزل قاضيا إلى أن مات ولما ولي القضاء دخل على ابنته خديجة وكانت من خيار النساء فقال لها: اليوم ذبح أبوك بغير سكين فعلم الناس قبوله القضاء.</w:t>
      </w:r>
    </w:p>
    <w:p/>
    <w:p>
      <w:pPr/>
      <w:r>
        <w:rPr/>
        <w:t xml:space="preserve">وقال: حدثني بن وهب ورفع سحنون سنده إلى النبي صلى الله عليه وسلم قال: ’’ نعم المطية الدنيا فارتحلوها فإنها تبلغكم الآخرة ’’. وكان سحنون لا يأخذ لنفسه رزقا ولا صلة من السلطان في قضائه كله ويأخذ لأعوانه وكتابه وقضاته من جزية أهل الكتاب وقال للأمير: حبست أرزاق أعواني وهم أجراؤك وقد وفوك عملك ولا يحل ذلك لك وقد قال رسول الله صلى الله عليه وسلم: ’’ أعطوا الأجير حقه قبل أن يجف عرقه ’’.</w:t>
      </w:r>
    </w:p>
    <w:p/>
    <w:p>
      <w:pPr/>
      <w:r>
        <w:rPr/>
        <w:t xml:space="preserve">وكان يضرب الخصوم إذا أذى بعضهم بعضا بكلام أو تعرضوا للشهود ويقول: إذا تعرض للشهود كيف يشهدون؟ ويؤدب الخصم إن طعن على الشاهد بعيب أو تجريح أو يقول: سل لي عن البينة إنهم كذا حتى يسئله عن تجريحه ويقول للخصم: أنا أغنى بذلك منك وهو علي دونك.</w:t>
      </w:r>
    </w:p>
    <w:p/>
    <w:p>
      <w:pPr/>
      <w:r>
        <w:rPr/>
        <w:t xml:space="preserve">وكان إذا دخل عليه الشاهد - ورعب منه - أعرض عنه حتى يستأنس وتذهب روعته فإن طال ذلك به هون عليه وقال له: ليس معي سوط ولا عصا ولا عليك بأس أد ما علمت ودع ما لم تعلم.</w:t>
      </w:r>
    </w:p>
    <w:p/>
    <w:p>
      <w:pPr/>
      <w:r>
        <w:rPr/>
        <w:t xml:space="preserve">وكان يؤدب الناس على الأيمان التي لا تجوز من الطلاق والعتق حتى لا يحلفوا بغير الله عز وجل. وتخاصم إليه رجلان صالحان من أصحابه ممن نظر في العلم فأقامهما وأبى أن يسمع منهما وقال: استرا عني ما ستر الله عليكما. وكان يؤدب على الغش وينفي من الأسواق من يستحق ذلك وكان يجلس في بيت في الجامع بناه لنفسه إذا رأى كثرة الناس وكثرة كلامهم فكان لا يحضر عنده غير الخصمين ومن يشهد بينهما في دعواهما وسائر الناس عنه بمعزل لا يراهم ولا يسمع كلامهم ولا يشغل باله أمرهم.</w:t>
      </w:r>
    </w:p>
    <w:p/>
    <w:p>
      <w:pPr/>
      <w:r>
        <w:rPr/>
        <w:t xml:space="preserve">وكان الناس يكتبون أسماءهم في رقاع تجعل بين يديه ويدعوهم</w:t>
      </w:r>
    </w:p>
    <w:p/>
    <w:p>
      <w:pPr/>
      <w:r>
        <w:rPr/>
        <w:t xml:space="preserve">واحدا واحدا إلا أن يأتي مضطر أو ملهوف. وكان كثيرا ما يؤدب بلطم القفا ولم يل قضاء إفريقية مثله. وقال سحنون: ليس من السنة أن أدعوك إلى طعام غيري ولو كان لي لفعلت وقال: قال عليه السلام: ’’ إذا أحب الله عبدا سلط عليه من يؤذيه ’’.</w:t>
      </w:r>
    </w:p>
    <w:p/>
    <w:p>
      <w:pPr/>
      <w:r>
        <w:rPr/>
        <w:t xml:space="preserve">قال بن عجلان الأندلسي: ما بورك لأحد بعد أصحاب رسول الله صلى الله عليه وسلم ما بورك لسحنون في أصحابه إنهم كانوا بكل بلد أئمة.</w:t>
      </w:r>
    </w:p>
    <w:p/>
    <w:p>
      <w:pPr/>
      <w:r>
        <w:rPr/>
        <w:t xml:space="preserve">قال بن حارث: سمعتهم يقولون: كان سحنون من أيمن عالم دخل المغرب كأن أصحابه مصابيح في كل بلد وعد له نحو سبعمائة رجل ظهروا بصحبته وانتفعوا بمجالسته.</w:t>
      </w:r>
    </w:p>
    <w:p/>
    <w:p>
      <w:pPr/>
      <w:r>
        <w:rPr/>
        <w:t xml:space="preserve">حكم من كلامه رحمه الله تعالى: قال سحنون لابنه محمد: يا بني سلم على الناس فإن ذلك يزرع المودة وسلم على عدوك وداره فإن رأس الإيمان بالله مداراة الناس.</w:t>
      </w:r>
    </w:p>
    <w:p/>
    <w:p>
      <w:pPr/>
      <w:r>
        <w:rPr/>
        <w:t xml:space="preserve">وكان يقول: من لم يعمل بعلمه لم ينفعه العلم بل يضره وإنما العلم نور يضعه الله في القلوب فإذا عمل به نور قلبه وإن لم يعمل به وأحب الدنيا أعمى حب الدنيا قلبه ولم ينوره العلم.</w:t>
      </w:r>
    </w:p>
    <w:p/>
    <w:p>
      <w:pPr/>
      <w:r>
        <w:rPr/>
        <w:t xml:space="preserve">وكان يقول: ترك الحلال أفضل من جميع عبادات الله تعالى وترك لحلال الله أفضل من أخذه وإنفاقه في طاعة الله تعالى.</w:t>
      </w:r>
    </w:p>
    <w:p/>
    <w:p>
      <w:pPr/>
      <w:r>
        <w:rPr/>
        <w:t xml:space="preserve">وقال: ترك دانق مما حرم الله أفضل من سبعين ألف حجة تتبعها سبعون ألف عمرة مبرورة متقبلة وأفضل من سبعين ألف فرس في سبيل الله بزادها وسلاحها ومن سبعين ألف بدنة تهديها إلى بيت الله العتيق وأفضل من عتق سبعين ألف رقبة مؤمنة من ولد إسماعيل.</w:t>
      </w:r>
    </w:p>
    <w:p/>
    <w:p>
      <w:pPr/>
      <w:r>
        <w:rPr/>
        <w:t xml:space="preserve">فبلغ كلامه هذا عبد الجبار بن خالد فقال: نعم وأفضل من ملء الأرض إلى عنان السماء ذهبا وفضة كسبت وأنفقت في سبيل الله لا يراد بها إلا وجه الله عز وجل.</w:t>
      </w:r>
    </w:p>
    <w:p/>
    <w:p>
      <w:pPr/>
      <w:r>
        <w:rPr/>
        <w:t xml:space="preserve">وكان يقول: انظر أبدا: الأمرين يكون فيهما الثواب فأثقلهما عليك هو أفضل.</w:t>
      </w:r>
    </w:p>
    <w:p/>
    <w:p>
      <w:pPr/>
      <w:r>
        <w:rPr/>
        <w:t xml:space="preserve">وقال: إذا تردد الرجل على القاضي ثلاث مرات بلا حاجة فلا تجوز شهادته.</w:t>
      </w:r>
    </w:p>
    <w:p/>
    <w:p>
      <w:pPr/>
      <w:r>
        <w:rPr/>
        <w:t xml:space="preserve">ووجه ذلك أن التردد إلى القاضي من غير حاجة يكسب الرجل مكانة عند الناس ومنزلة يكرمونه ويهادونه لأجلها لما يتوهمون من منزلته عند القاضي بسبب تردده إليه فيصير تردده سببا لأكل المال بالباطل.</w:t>
      </w:r>
    </w:p>
    <w:p/>
    <w:p>
      <w:pPr/>
      <w:r>
        <w:rPr/>
        <w:t xml:space="preserve">ورأى الناس يقبلون يد بن الأغلب فقال له: لم تعطيهم يدك؟ لو كان هذا لأجل قربك من الجنة ما سبقونا إليه. وتوفي في رجب سنة أربعين ومائتين ودفن من يومه وصلى عليه الأمير محمد بن الأغلب ووجه إليه بكفن وحنوط فاحتال ابنه محمد حتى كفنه في غيره وتصدق بذلك.</w:t>
      </w:r>
    </w:p>
    <w:p/>
    <w:p>
      <w:pPr/>
      <w:r>
        <w:rPr/>
        <w:t xml:space="preserve">وكان سنه يوم مات ثمانين سنة ومولده سنة ستين ومائة ويقال: إحدى وستين وقال له رجل: الناس يقولون: إنك دعوت الله أن لا يبلغك سنة أربعين ومائتين؟ فقال: ما فعلت ولكن الناس يقولونه ما أرى أجلي إلا فيها.</w:t>
      </w:r>
    </w:p>
    <w:p/>
    <w:p>
      <w:pPr/>
      <w:r>
        <w:rPr/>
        <w:t xml:space="preserve">ولما مات سحنون رجت القيروان لموته وحزن الناس وقال سليمان بن سالم: لقد رأيت يوم مات سحنون مشايخ من الأندلس يبكون ويضربون خدودهم كالنساء ويقولون: يا أبا سعيد ليتنا تزودنا منك بنظرة نرجع بها إلى بلدنا.</w:t>
      </w:r>
    </w:p>
    <w:p/>
    <w:p>
      <w:pPr/>
      <w:r>
        <w:rPr/>
        <w:t xml:space="preserve">وقال رجل: رأيت في نومي رجلا صعد إلى السماء الدنيا ثم من سماء إلى سماء حتى صار تحت العرش فقيل: ينبغي أن يكون هذا سحنونا فقال الرائي: هو ذاك وفي أولها رأيت بابا فتح في السماء ونودي بسحنون فأتي به فصعد.</w:t>
      </w:r>
    </w:p>
    <w:p/>
    <w:p>
      <w:pPr/>
      <w:r>
        <w:rPr/>
        <w:t xml:space="preserve">وقال آخر: رأيت النبي صلى الله عليه وسلم مقبورا والناس يجعلون على قبره التراب وسحنون ينبشه فقال: قل لسحنون: هم يدفنون سنة رسول الله صلى الله عليه وسلم وأنت تحييها.</w:t>
      </w:r>
    </w:p>
    <w:p/>
    <w:p>
      <w:pPr/>
      <w:r>
        <w:rPr/>
        <w:t xml:space="preserve">وقال عبد الملك بن الخشاب الأندلسي - وكان ثقة: رأيت في المنام النبي صلى الله عليه وسلم يمشيب في طريق وأبو بكر رضي الله عنه خلفه وعمر رضي الله عنه خلف أبي بكر رضي الله عنه ومالك خلف عمر رضي الله عنه وسحنون خلف مالك رحمهما الله تعالى. قال بن حارث: أقام سؤدد العلم في دار سحنون نحو مائة عام وثلاثين عاما من ابتداء طلب سحنون وأخيه إلى موت ابن ابنه: محمد بن محمد بن سحنون. وقال بعضهم: رأيت في شأن سحنون قبل موته رؤيا قصصتها على معبر يقال له بن عياض فقال له: هذا الرجل يموت على السنة رحمهما الله تعالى.</w:t>
      </w:r>
    </w:p>
    <w:p>
      <w:pPr>
        <w:jc w:val="start"/>
        <w:bidi/>
      </w:pPr>
      <w:r>
        <w:rPr>
          <w:sz w:val="24"/>
          <w:szCs w:val="24"/>
          <w:b w:val="1"/>
          <w:bCs w:val="1"/>
          <w:rtl/>
        </w:rPr>
        <w:t xml:space="preserve">
الديباج المذهب في معرفة أعيان علماء المذهب،(دار التراث للطبع والنشر - القاهرة،2005،ط 1،ج 2،ص 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السلام بن سعيد بن حبيب التنوخي.
</w:t>
      </w:r>
    </w:p>
    <w:p>
      <w:pPr/>
      <w:r>
        <w:rPr/>
        <w:t xml:space="preserve">عبد السلام بن سعيد بن حبيب التنوخي. </w:t>
      </w:r>
    </w:p>
    <w:p/>
    <w:p>
      <w:pPr/>
      <w:r>
        <w:rPr/>
        <w:t xml:space="preserve">قال مسلمة: فروي يلقب بسحنون، وكان ورعاً فاضلاً فقيهاً على مذهب مالك، وروى الحديث عن جماعة: أنس بن عياض، وعبد الرحمن بن مهدي، ويزيد بن هارون، وغيرهم، ولم يكن في الحديث مثله في الفقه، ولي قضاء القيروان، ومات عليه في رجب سنة أربعين ومائتين، ومولده في رمضان سنة ستين ومائة.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2026-05-12T10:53:04+03:00</dcterms:created>
  <dcterms:modified xsi:type="dcterms:W3CDTF">2026-05-12T10:53:04+03:00</dcterms:modified>
</cp:coreProperties>
</file>

<file path=docProps/custom.xml><?xml version="1.0" encoding="utf-8"?>
<Properties xmlns="http://schemas.openxmlformats.org/officeDocument/2006/custom-properties" xmlns:vt="http://schemas.openxmlformats.org/officeDocument/2006/docPropsVTypes"/>
</file>