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بن عبد الملك بن إدريس: أبي العلاء الصنهاجي المالكي الإسكندري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بن عبد الملك بن إدريس: أبي العلاء الصنهاجي المالكي الإسكندري
</w:t>
      </w:r>
    </w:p>
    <w:p>
      <w:pPr/>
      <w:r>
        <w:rPr/>
        <w:t xml:space="preserve">إدريس بن عبد الملك بن إدريس: أبي العلاء الصنهاجي المالكي الإسكندري ذكره أبو المظفر: منصور بن سليم في تاريخ الإسكندرية وذكره عيسى بن عبد العزيز اللخمي في فهرسته وقال: إنه اختصر الجلاب في الفقه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2026-05-12T07:46:20+03:00</dcterms:created>
  <dcterms:modified xsi:type="dcterms:W3CDTF">2026-05-12T07:46:20+03:00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