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رزقون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رزقون
</w:t>
      </w:r>
    </w:p>
    <w:p>
      <w:pPr/>
      <w:r>
        <w:rPr/>
        <w:t xml:space="preserve">أحمد بن إبراهيم بن رزقون إشبيلي له مختصر في الفقه سماه النهج السانك في تقريب مذهب مالك يكون في حجم تلقين القاضي أبي محمد عبد الوهاب.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2026-05-12T03:51:32+03:00</dcterms:created>
  <dcterms:modified xsi:type="dcterms:W3CDTF">2026-05-12T03:51:32+03:00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