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عبد الله بن صدقة السلمي
</w:t>
      </w:r>
    </w:p>
    <w:p>
      <w:pPr>
        <w:jc w:val="start"/>
        <w:bidi/>
      </w:pPr>
      <w:r>
        <w:rPr>
          <w:rFonts w:ascii="arial" w:hAnsi="arial" w:eastAsia="arial" w:cs="arial"/>
          <w:sz w:val="28"/>
          <w:szCs w:val="28"/>
          <w:b w:val="1"/>
          <w:bCs w:val="1"/>
          <w:rtl/>
        </w:rPr>
        <w:t xml:space="preserve">أحمد بن أحمد بن عبد الله بن صدقة السلمي
</w:t>
      </w:r>
    </w:p>
    <w:p>
      <w:pPr/>
      <w:r>
        <w:rPr/>
        <w:t xml:space="preserve">أحمد بن أحمد بن عبد الله بن صدقة السلمي من أهل أقليم غرناطة يكنى أبا جعفر روى عن أبي بكر بن العربي وصحبه وكان راوية للحديث عالما بالفقه وأصوله. توفي في شوال سنة تسع وخمسين وخمسائة.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2026-05-12T03:52:44+03:00</dcterms:created>
  <dcterms:modified xsi:type="dcterms:W3CDTF">2026-05-12T03:52:44+03:00</dcterms:modified>
</cp:coreProperties>
</file>

<file path=docProps/custom.xml><?xml version="1.0" encoding="utf-8"?>
<Properties xmlns="http://schemas.openxmlformats.org/officeDocument/2006/custom-properties" xmlns:vt="http://schemas.openxmlformats.org/officeDocument/2006/docPropsVTypes"/>
</file>