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محمد بن عبد المؤمن
</w:t>
      </w:r>
    </w:p>
    <w:p>
      <w:pPr>
        <w:jc w:val="start"/>
        <w:bidi/>
      </w:pPr>
      <w:r>
        <w:rPr>
          <w:rFonts w:ascii="arial" w:hAnsi="arial" w:eastAsia="arial" w:cs="arial"/>
          <w:sz w:val="28"/>
          <w:szCs w:val="28"/>
          <w:b w:val="1"/>
          <w:bCs w:val="1"/>
          <w:rtl/>
        </w:rPr>
        <w:t xml:space="preserve">أحمد بن عبد الله بن محمد بن عبد المؤمن
</w:t>
      </w:r>
    </w:p>
    <w:p>
      <w:pPr/>
      <w:r>
        <w:rPr/>
        <w:t xml:space="preserve">أحمد بن عبد الله بن محمد بن عبد المؤمن يكنى أبا بكر من الطبقة السادسة من الحجاز سكن مكة روى عن الجلة من الكبار وحدث عنه جماعة من الأعيان منهم أبو الحسن القابسي وابن جهضم وغيرهما.</w:t>
      </w:r>
    </w:p>
    <w:p/>
    <w:p>
      <w:pPr/>
      <w:r>
        <w:rPr/>
        <w:t xml:space="preserve">كان من المتكلمين على مذهب أهل السنة ودخل العراق وأخذ عن الشيوخ بها وسكن آخرا القيروان وصحب أبا محمد بن أبي زيد وغيره من الأئمة وناظرهم وذاكرهم وذاكروه وأثنوا عليه وأخذ عنه الناس وله بها أخبار معروفة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2026-05-12T03:11:39+03:00</dcterms:created>
  <dcterms:modified xsi:type="dcterms:W3CDTF">2026-05-12T03:11:39+03:00</dcterms:modified>
</cp:coreProperties>
</file>

<file path=docProps/custom.xml><?xml version="1.0" encoding="utf-8"?>
<Properties xmlns="http://schemas.openxmlformats.org/officeDocument/2006/custom-properties" xmlns:vt="http://schemas.openxmlformats.org/officeDocument/2006/docPropsVTypes"/>
</file>