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إبراهيم بن عبد المحسن بن إبراهيم
</w:t>
      </w:r>
    </w:p>
    <w:p>
      <w:pPr>
        <w:jc w:val="start"/>
        <w:bidi/>
      </w:pPr>
      <w:r>
        <w:rPr>
          <w:rFonts w:ascii="arial" w:hAnsi="arial" w:eastAsia="arial" w:cs="arial"/>
          <w:sz w:val="28"/>
          <w:szCs w:val="28"/>
          <w:b w:val="1"/>
          <w:bCs w:val="1"/>
          <w:rtl/>
        </w:rPr>
        <w:t xml:space="preserve">يعقوب بن إسحاق بن إبراهيم بن عبد المحسن بن إبراهيم
</w:t>
      </w:r>
    </w:p>
    <w:p>
      <w:pPr/>
      <w:r>
        <w:rPr/>
        <w:t xml:space="preserve">يعقوب بن إسحاق بن إبراهيم بن عبد المحسن بن إبراهيم يعقوب بن إسحاق بن إبراهيم بن عبد المحسن بن إبراهيم الموصلي الكفتي الدمشقي أبو عوانة وأبو محمد وأبو يوسف ولد سنة 57 وسمع من الجمال عبد الله بن يحيى بن أبي بكر بن يوسف بن حيون الجزائري ومن أحمد بن عبد الدائم وابن أبي اليسر وابن النشبي وغيرهم وحدث مات في 8 جمادى الأولى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2026-05-12T02:09:44+03:00</dcterms:created>
  <dcterms:modified xsi:type="dcterms:W3CDTF">2026-05-12T02:09:44+03:00</dcterms:modified>
</cp:coreProperties>
</file>

<file path=docProps/custom.xml><?xml version="1.0" encoding="utf-8"?>
<Properties xmlns="http://schemas.openxmlformats.org/officeDocument/2006/custom-properties" xmlns:vt="http://schemas.openxmlformats.org/officeDocument/2006/docPropsVTypes"/>
</file>