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وزيرة بنت عمر بن أسعد التنوخية ست الوزراء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وزيرة بنت عمر بن أسعد التنوخية ست الوزراء
</w:t>
      </w:r>
    </w:p>
    <w:p>
      <w:pPr/>
      <w:r>
        <w:rPr/>
        <w:t xml:space="preserve">وزيرة بنت عمر بن أسعد التنوخية ست الوزراء وزيرة بنت عمر بن أسعد التنوخية ست الوزراء تقدمت في حرف السين المهملة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وزيرة بنت عمر بن أسعد بن المنجى ست الوزراء.
</w:t>
      </w:r>
    </w:p>
    <w:p>
      <w:pPr/>
      <w:r>
        <w:rPr/>
        <w:t xml:space="preserve">وزيرة بنت عمر بن أسعد بن المنجى ست الوزراء. </w:t>
      </w:r>
    </w:p>
    <w:p/>
    <w:p/>
    <w:p>
      <w:pPr/>
      <w:r>
        <w:rPr/>
        <w:t xml:space="preserve">سمعت «البخاري» من ابن الزبيدي [هو]، ومسند الشافعي» وروتهما بالشام، وديار مصر.</w:t>
      </w:r>
    </w:p>
    <w:p/>
    <w:p/>
    <w:p>
      <w:pPr/>
      <w:r>
        <w:rPr/>
        <w:t xml:space="preserve">توفيت في عام 722.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2026-05-12T04:57:30+03:00</dcterms:created>
  <dcterms:modified xsi:type="dcterms:W3CDTF">2026-05-12T04:57:30+03:00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