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هاجر بنت علي بن عمر بن شبل الصنهاجية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هاجر بنت علي بن عمر بن شبل الصنهاجية
</w:t>
      </w:r>
    </w:p>
    <w:p>
      <w:pPr/>
      <w:r>
        <w:rPr/>
        <w:t xml:space="preserve">هاجر بنت علي بن عمر بن شبل الصنهاجية  هاجر - وتلقب قرة العيون - بنت علي بن عمر بن شبل الصنهاجية أخت عبد الله وعائشة سمعت على العز الحراني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2026-05-12T04:56:41+03:00</dcterms:created>
  <dcterms:modified xsi:type="dcterms:W3CDTF">2026-05-12T04:56:41+03:00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