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نصر الله بن أبي بكر بن نصر الله التنوخي نور الدين أبو أحمد الدمشقي المعروف بابن النعنع
</w:t>
      </w:r>
    </w:p>
    <w:p>
      <w:pPr>
        <w:jc w:val="start"/>
        <w:bidi/>
      </w:pPr>
      <w:r>
        <w:rPr>
          <w:rFonts w:ascii="arial" w:hAnsi="arial" w:eastAsia="arial" w:cs="arial"/>
          <w:sz w:val="28"/>
          <w:szCs w:val="28"/>
          <w:b w:val="1"/>
          <w:bCs w:val="1"/>
          <w:rtl/>
        </w:rPr>
        <w:t xml:space="preserve">نصر الله بن أبي بكر بن نصر الله التنوخي نور الدين أبو أحمد الدمشقي المعروف بابن النعنع
</w:t>
      </w:r>
    </w:p>
    <w:p>
      <w:pPr/>
      <w:r>
        <w:rPr/>
        <w:t xml:space="preserve">نصر الله بن أبي بكر بن نصر الله التنوخي نور الدين أبو أحمد الدمشقي المعروف بابن النعنع نصر الله بن أبي بكر بن نصر الله التنوخي نور الدين أبو أحمد الدمشقي المعروف بابن النعنع ولد سنة 658 وسمع من ابن أبي اليسر الأول من الجصاص وسمع من جماعة آخرين ويلتبس بعبد الحميد ابن النغنغ - بالمعجمتين وقد تقدم وقد حدث ومات في 25 شعبان سنة 727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الله بن أبي بكر بن نصر الله الدمشقي، أبو الفتح المعروف بابن النعنع
</w:t>
      </w:r>
    </w:p>
    <w:p>
      <w:pPr/>
      <w:r>
        <w:rPr/>
        <w:t xml:space="preserve">نصر الله بن أبي بكر بن نصر الله الدمشقي، أبو الفتح المعروف بابن النعنع سمع ابن عبد الدائم، ويوسف بن مكتوم، وابن أبي اليسر.</w:t>
      </w:r>
    </w:p>
    <w:p/>
    <w:p>
      <w:pPr/>
      <w:r>
        <w:rPr/>
        <w:t xml:space="preserve">ولد سنة تسع وخمسين وست مائة، بمصر زمان الجفل، وهو ابن خال الشيخ ركن الدين الأفتكيني.</w:t>
      </w:r>
    </w:p>
    <w:p/>
    <w:p>
      <w:pPr/>
      <w:r>
        <w:rPr/>
        <w:t xml:space="preserve">مات في شعبان هو وابنه سنة سبع وعشرين وسبع مائة.</w:t>
      </w:r>
    </w:p>
    <w:p/>
    <w:p>
      <w:pPr/>
      <w:r>
        <w:rPr/>
        <w:t xml:space="preserve">أخبرنا نصر الله بن أبي بكر، أنا ابن عبد الدائم، نا يوسف بن معالي، نا علي بن أحمد المالكي، أنا أبي، أنا عبد الرحمن بن عثمان، أنا علي بن يعقوب، نا أبو عبد الرحمن النسائي.</w:t>
      </w:r>
    </w:p>
    <w:p/>
    <w:p>
      <w:pPr/>
      <w:r>
        <w:rPr/>
        <w:t xml:space="preserve">وأخبرنا عاليا أحمد بن سلامة، كتابة، عن خليل بن بدر، أنا أبو علي الحداد، أنا أبو نعيم، أنا أبو القاسم الطبراني، نا النسائي، نا محمد بن رافع، نا مصعب بن المقدام، نا داود بن نصير، عن الأعمش، عن أبي صالح، عن أبي هريرة، عن النبي صلى الله عليه وسلم قال: «إن لكل نبي دعوة مستجابة وإني اختبأت دعوتي شفاعة لأمتي».</w:t>
      </w:r>
    </w:p>
    <w:p/>
    <w:p>
      <w:pPr/>
      <w:r>
        <w:rPr/>
        <w:t xml:space="preserve">أخرجه مسلم من طريق أبي معاوية، عن الأعمش</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2026-05-12T06:00:29+03:00</dcterms:created>
  <dcterms:modified xsi:type="dcterms:W3CDTF">2026-05-12T06:00:29+03:00</dcterms:modified>
</cp:coreProperties>
</file>

<file path=docProps/custom.xml><?xml version="1.0" encoding="utf-8"?>
<Properties xmlns="http://schemas.openxmlformats.org/officeDocument/2006/custom-properties" xmlns:vt="http://schemas.openxmlformats.org/officeDocument/2006/docPropsVTypes"/>
</file>