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داود بن قايماز البصروي ناصر الدين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داود بن قايماز البصروي ناصر الدين الحنفي
</w:t>
      </w:r>
    </w:p>
    <w:p>
      <w:pPr/>
      <w:r>
        <w:rPr/>
        <w:t xml:space="preserve">ناصر بن داود بن قايماز البصروي ناصر الدين الحنفي ناصر بن داود بن قايماز البصروي ناصر الدين الحنفي سمع من الفخر ابن البخاري وحدث ومات في المحرم سنة 732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2026-05-12T07:07:13+03:00</dcterms:created>
  <dcterms:modified xsi:type="dcterms:W3CDTF">2026-05-12T07:07:13+03:00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