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إبراهيم بن مجاهد الدعجائي شرف الدين
</w:t>
      </w:r>
    </w:p>
    <w:p>
      <w:pPr>
        <w:jc w:val="start"/>
        <w:bidi/>
      </w:pPr>
      <w:r>
        <w:rPr>
          <w:rFonts w:ascii="arial" w:hAnsi="arial" w:eastAsia="arial" w:cs="arial"/>
          <w:sz w:val="28"/>
          <w:szCs w:val="28"/>
          <w:b w:val="1"/>
          <w:bCs w:val="1"/>
          <w:rtl/>
        </w:rPr>
        <w:t xml:space="preserve">موسى بن إبراهيم بن مجاهد الدعجائي شرف الدين
</w:t>
      </w:r>
    </w:p>
    <w:p>
      <w:pPr/>
      <w:r>
        <w:rPr/>
        <w:t xml:space="preserve">موسى بن إبراهيم بن مجاهد الدعجائي شرف الدين موسى بن إبراهيم بن مجاهد الدعجائي شرف الدين سمع من الأبرقوهي جزء ابن الطلاية وسمع من أبي الحسن ابن الصواف مسموعه من النسائي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2026-05-12T07:05:50+03:00</dcterms:created>
  <dcterms:modified xsi:type="dcterms:W3CDTF">2026-05-12T07:05:50+03:00</dcterms:modified>
</cp:coreProperties>
</file>

<file path=docProps/custom.xml><?xml version="1.0" encoding="utf-8"?>
<Properties xmlns="http://schemas.openxmlformats.org/officeDocument/2006/custom-properties" xmlns:vt="http://schemas.openxmlformats.org/officeDocument/2006/docPropsVTypes"/>
</file>