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منيف بن سليمان بن كامل بن منصور بن علوان بن ربيعة
</w:t>
      </w:r>
    </w:p>
    <w:p>
      <w:pPr>
        <w:jc w:val="start"/>
        <w:bidi/>
      </w:pPr>
      <w:r>
        <w:rPr>
          <w:rFonts w:ascii="arial" w:hAnsi="arial" w:eastAsia="arial" w:cs="arial"/>
          <w:sz w:val="28"/>
          <w:szCs w:val="28"/>
          <w:b w:val="1"/>
          <w:bCs w:val="1"/>
          <w:rtl/>
        </w:rPr>
        <w:t xml:space="preserve">منيف بن سليمان بن كامل بن منصور بن علوان بن ربيعة
</w:t>
      </w:r>
    </w:p>
    <w:p>
      <w:pPr/>
      <w:r>
        <w:rPr/>
        <w:t xml:space="preserve">منيف بن سليمان بن كامل بن منصور بن علوان بن ربيعة منيف بن سليمان بن كامل بن منصور بن علوان بن ربيعة بن بركات ابن سالم السلمي العباسي ولد بزرع سنة 643 وسمع من ابن عبد الدائم وابن أبي اليسر ويوسف بن مكتوم وغيرهم أثنى عليه السبكي وعز الدين ابن جماعة والشيخ صلاح الدين العلائي وآخرون ومات في ربيع الآخر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منيف بن سليمان بن كامل، الفقيه البارع القاضي العادل شرف الدين أبو الفضل السلمي الزرعي
</w:t>
      </w:r>
    </w:p>
    <w:p>
      <w:pPr/>
      <w:r>
        <w:rPr/>
        <w:t xml:space="preserve">منيف بن سليمان بن كامل، الفقيه البارع القاضي العادل شرف الدين أبو الفضل السلمي الزرعي قاضي بيت المقدس تفقه بالشيخ تاج الدين وسمع معه من ابن عبد الدائم، وكان من خيار القضاة دينا وفضيلة، ووقارا، ولد سنة ثلاث وأربعين وست مائة.</w:t>
      </w:r>
    </w:p>
    <w:p/>
    <w:p>
      <w:pPr/>
      <w:r>
        <w:rPr/>
        <w:t xml:space="preserve">روى لنا جزء ابن عرفة، توفي في جمادى الأولى سنة ثلاث عشرة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2026-05-12T07:48:31+03:00</dcterms:created>
  <dcterms:modified xsi:type="dcterms:W3CDTF">2026-05-12T07:48:31+03:00</dcterms:modified>
</cp:coreProperties>
</file>

<file path=docProps/custom.xml><?xml version="1.0" encoding="utf-8"?>
<Properties xmlns="http://schemas.openxmlformats.org/officeDocument/2006/custom-properties" xmlns:vt="http://schemas.openxmlformats.org/officeDocument/2006/docPropsVTypes"/>
</file>