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ملك آص الناصري
</w:t>
      </w:r>
    </w:p>
    <w:p>
      <w:pPr>
        <w:jc w:val="start"/>
        <w:bidi/>
      </w:pPr>
      <w:r>
        <w:rPr>
          <w:rFonts w:ascii="arial" w:hAnsi="arial" w:eastAsia="arial" w:cs="arial"/>
          <w:sz w:val="28"/>
          <w:szCs w:val="28"/>
          <w:b w:val="1"/>
          <w:bCs w:val="1"/>
          <w:rtl/>
        </w:rPr>
        <w:t xml:space="preserve">ملك آص الناصري
</w:t>
      </w:r>
    </w:p>
    <w:p>
      <w:pPr/>
      <w:r>
        <w:rPr/>
        <w:t xml:space="preserve">ملك آص الناصري ملك آص الناصري كان أولا جاشنكير بمصر وباشر شد الدواوين بدمشق ونيابة جعبر وتأمر طبلخاناة ثم اعتقل بالإسكندرية سنة 53 في أيام الصالح صالح ثم أفرج عنه وعاد إلى دمشق بطالا إلى أن مات في رمضان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2026-05-14T13:22:35+03:00</dcterms:created>
  <dcterms:modified xsi:type="dcterms:W3CDTF">2026-05-14T13:22:35+03:00</dcterms:modified>
</cp:coreProperties>
</file>

<file path=docProps/custom.xml><?xml version="1.0" encoding="utf-8"?>
<Properties xmlns="http://schemas.openxmlformats.org/officeDocument/2006/custom-properties" xmlns:vt="http://schemas.openxmlformats.org/officeDocument/2006/docPropsVTypes"/>
</file>