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مغلطاي 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مغلطاي الغزي
</w:t>
      </w:r>
    </w:p>
    <w:p>
      <w:pPr/>
      <w:r>
        <w:rPr/>
        <w:t xml:space="preserve">مغلطاي الغزي مغلطاي الغزي نائب آياس كان جوادا عاقلا شجاعا عادلا مات سنة 741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2026-05-12T08:40:59+03:00</dcterms:created>
  <dcterms:modified xsi:type="dcterms:W3CDTF">2026-05-12T08:40:59+03:00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