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مغلطاي الجمالي
</w:t>
      </w:r>
    </w:p>
    <w:p>
      <w:pPr>
        <w:jc w:val="start"/>
        <w:bidi/>
      </w:pPr>
      <w:r>
        <w:rPr>
          <w:rFonts w:ascii="arial" w:hAnsi="arial" w:eastAsia="arial" w:cs="arial"/>
          <w:sz w:val="28"/>
          <w:szCs w:val="28"/>
          <w:b w:val="1"/>
          <w:bCs w:val="1"/>
          <w:rtl/>
        </w:rPr>
        <w:t xml:space="preserve">مغلطاي الجمالي
</w:t>
      </w:r>
    </w:p>
    <w:p>
      <w:pPr/>
      <w:r>
        <w:rPr/>
        <w:t xml:space="preserve">مغلطاي الجمالي مغلطاي الجمالي ويعرف بخرز بضم المعجمة والراء بعدها زاي ومعناه ديك وكان من مماليك الناصر فترقى إلى أن أمره وندبه لعدة مهمات وأرسله أميرا على الحج سنة 718 فلما رجع ساق بالناس وشق عليهم ودخل في تاسع عشر المحرم فانقطع خلق كثير فأرسل الناصر إليهم مائتي جمل معها الماء والزاد فتلقوا من سلم ثم استقر استادارا سنة 723 وصار من أكبر الأمراء الناصرية ثم ولي الوزارة بعد الصاحب أمين الدين في رمضان سنة 24 مضافة إلى الاستادارية ثم خرج لكشف القلاع وروك المملكة الحلبية ثم أرسله إلى الاسكندرية في الفتنة التي وقعت بها في سنة 27 فسفك دماء كثيرة وصادر أهلها حتى كان جملة ما أحضره صحبته مائتي ألف دينار وستين ألف دينار ثم تنكر عليه الناصر وصرفه عن الوزارة في شوال سنة 729 واستمر استادارا وكان جوادا صبورا إلا أنه كان يأخذ الأموال بسبب الولاية والعزل ولكنه لم يصادر قط أحدا ولا جدد مظلمة وكان كلما توقف النائب أرغون عن إمضائه أمضاه هو وله مدرسة بدرب ملوخية وحج في آخر عمره فمات عائدا من الحج بعقبة أيلة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2026-05-12T08:41:17+03:00</dcterms:created>
  <dcterms:modified xsi:type="dcterms:W3CDTF">2026-05-12T08:41:17+03:00</dcterms:modified>
</cp:coreProperties>
</file>

<file path=docProps/custom.xml><?xml version="1.0" encoding="utf-8"?>
<Properties xmlns="http://schemas.openxmlformats.org/officeDocument/2006/custom-properties" xmlns:vt="http://schemas.openxmlformats.org/officeDocument/2006/docPropsVTypes"/>
</file>