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زحر بن علي بن ماسارة استوزره أبو عنان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زحر بن علي بن ماسارة استوزره أبو عنان
</w:t>
      </w:r>
    </w:p>
    <w:p>
      <w:pPr/>
      <w:r>
        <w:rPr/>
        <w:t xml:space="preserve">مسعود بن زحر بن علي بن ماسارة استوزره أبو عنان مسعود بن زحر بن علي بن ماسارة استوزره أبو عنان لبعض أولاده نقلت ذلك من خط ابن مرزوق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2026-05-12T09:58:39+03:00</dcterms:created>
  <dcterms:modified xsi:type="dcterms:W3CDTF">2026-05-12T09:58:39+03:00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