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طي العجلوني جمال الدين الصوفي
</w:t>
      </w:r>
    </w:p>
    <w:p>
      <w:pPr>
        <w:jc w:val="start"/>
        <w:bidi/>
      </w:pPr>
      <w:r>
        <w:rPr>
          <w:rFonts w:ascii="arial" w:hAnsi="arial" w:eastAsia="arial" w:cs="arial"/>
          <w:sz w:val="28"/>
          <w:szCs w:val="28"/>
          <w:b w:val="1"/>
          <w:bCs w:val="1"/>
          <w:rtl/>
        </w:rPr>
        <w:t xml:space="preserve">محمود بن طي العجلوني جمال الدين الصوفي
</w:t>
      </w:r>
    </w:p>
    <w:p>
      <w:pPr/>
      <w:r>
        <w:rPr/>
        <w:t xml:space="preserve">محمود بن طي العجلوني جمال الدين الصوفي محمود بن طي العجلوني جمال الدين الصوفي قال الصفدي كان فقير الحال كثير العيال داعية إلى مقالة العفيف التلمساني يحفظ أكثر ديوانه وينضال عن معتقده وأغوى جماعة من أهل صفد لكن من الله بإنقاذهم من ضلاله وكان يرتزق من شهادة القسم في خاص السلطان كان له نظم وسط أنشدني منه فمنه تخميس قصيدة لشيخه أولها</w:t>
      </w:r>
    </w:p>
    <w:p/>
    <w:p>
      <w:pPr>
        <w:jc w:val="center"/>
      </w:pPr>
      <w:r>
        <w:rPr>
          <w:color w:val="ff0000"/>
        </w:rPr>
        <w:t xml:space="preserve">بالناظر الفاتر الوسنان ذي الدعج</w:t>
      </w:r>
      <w:r>
        <w:rPr>
          <w:color w:val="ff0000"/>
        </w:rPr>
        <w:t xml:space="preserve">      </w:t>
      </w:r>
      <w:r>
        <w:rPr>
          <w:color w:val="ff0000"/>
        </w:rPr>
        <w:t xml:space="preserve">وما بخد الذي نهوى من الضرج</w:t>
      </w:r>
    </w:p>
    <w:p/>
    <w:p>
      <w:pPr>
        <w:jc w:val="center"/>
      </w:pPr>
      <w:r>
        <w:rPr>
          <w:color w:val="ff0000"/>
        </w:rPr>
        <w:t xml:space="preserve">قم يا نديم فما في الوقت من حرج</w:t>
      </w:r>
      <w:r>
        <w:rPr>
          <w:color w:val="ff0000"/>
        </w:rPr>
        <w:t xml:space="preserve">      </w:t>
      </w:r>
      <w:r>
        <w:rPr>
          <w:color w:val="ff0000"/>
        </w:rPr>
        <w:t xml:space="preserve">انظر إلى حسن زهر الروضة البهج</w:t>
      </w:r>
    </w:p>
    <w:p/>
    <w:p>
      <w:pPr/>
      <w:r>
        <w:rPr/>
        <w:t xml:space="preserve">#واسمع ترنم هذا الطائر الهزج ... </w:t>
      </w:r>
    </w:p>
    <w:p/>
    <w:p>
      <w:pPr/>
      <w:r>
        <w:rPr/>
        <w:t xml:space="preserve">مات بصفد في سنة 734 وقد قارب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2026-05-14T13:27:31+03:00</dcterms:created>
  <dcterms:modified xsi:type="dcterms:W3CDTF">2026-05-14T13:27:31+03:00</dcterms:modified>
</cp:coreProperties>
</file>

<file path=docProps/custom.xml><?xml version="1.0" encoding="utf-8"?>
<Properties xmlns="http://schemas.openxmlformats.org/officeDocument/2006/custom-properties" xmlns:vt="http://schemas.openxmlformats.org/officeDocument/2006/docPropsVTypes"/>
</file>