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اليمني المقرئ الشيخ الصالح الزاهد العابد الورع
</w:t>
      </w:r>
    </w:p>
    <w:p>
      <w:pPr>
        <w:jc w:val="start"/>
        <w:bidi/>
      </w:pPr>
      <w:r>
        <w:rPr>
          <w:rFonts w:ascii="arial" w:hAnsi="arial" w:eastAsia="arial" w:cs="arial"/>
          <w:sz w:val="28"/>
          <w:szCs w:val="28"/>
          <w:b w:val="1"/>
          <w:bCs w:val="1"/>
          <w:rtl/>
        </w:rPr>
        <w:t xml:space="preserve">محمد اليمني المقرئ الشيخ الصالح الزاهد العابد الورع
</w:t>
      </w:r>
    </w:p>
    <w:p>
      <w:pPr/>
      <w:r>
        <w:rPr/>
        <w:t xml:space="preserve">محمد اليمني المقرئ الشيخ الصالح الزاهد العابد الورع محمد اليمني المقرئ الشيخ الصالح الزاهد العابد الورع نزيل حلب كان من عباد الله الصالحين ملازم التلاوة والذكر والصلاة والاعتكاف لا يخرج من المسجد إلا نادرا غير صلاة الجمعة وكان لا يطلب من أحد شيئا وإذا قلت نفقته يذهب يقعد أمينا في مصبنة مدة أيام ثم يعود إلى مسجده فينفق عليه ما حصله إلى أن مات في يوم الثلاثاء ثامن عشرى المحرم سنة 794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2026-05-14T13:29:37+03:00</dcterms:created>
  <dcterms:modified xsi:type="dcterms:W3CDTF">2026-05-14T13:29:37+03:00</dcterms:modified>
</cp:coreProperties>
</file>

<file path=docProps/custom.xml><?xml version="1.0" encoding="utf-8"?>
<Properties xmlns="http://schemas.openxmlformats.org/officeDocument/2006/custom-properties" xmlns:vt="http://schemas.openxmlformats.org/officeDocument/2006/docPropsVTypes"/>
</file>