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ابن الواعظ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ابن الواعظ المقدسي
</w:t>
      </w:r>
    </w:p>
    <w:p>
      <w:pPr/>
      <w:r>
        <w:rPr/>
        <w:t xml:space="preserve">محمد ابن الواعظ المقدسي محمد ابن الواعظ المقدسي رحل إلى مصر وتفقه ودرس بالجامع الأزهر دهرا طويلا له نظم مات سنة 731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2026-05-12T11:44:57+03:00</dcterms:created>
  <dcterms:modified xsi:type="dcterms:W3CDTF">2026-05-12T11:44:57+03:00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