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السحيمي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السحيمي
</w:t>
      </w:r>
    </w:p>
    <w:p>
      <w:pPr/>
      <w:r>
        <w:rPr/>
        <w:t xml:space="preserve">السحيمي  أحمد بن محمد بن علي الحسني القلعاوي، المعروف بالسحيمي: فقيه مصري، من أعيان الشافعية وصلحائهم. نسبته إلى قلعة الجبل. من كتبه (تاج البيان لألفاظ القرآن - خ) الجزء الأول منه، و (تفسير سورة الفجر - خ) و (مناهج الكلام على آيات الصيام - خ) و (العطايا الربانية - خ) على المواهب اللدنية للقسطلاني، خمس مجلدات، و (الوضوح، شرح النصوح - خ) فقه، كلاهما له، و (بستان الروح - 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2026-07-04T13:36:33+03:00</dcterms:created>
  <dcterms:modified xsi:type="dcterms:W3CDTF">2026-07-04T13:36:33+03:00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