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عبد الحميد بن علي الزهري الطوسي
</w:t>
      </w:r>
    </w:p>
    <w:p>
      <w:pPr>
        <w:jc w:val="start"/>
        <w:bidi/>
      </w:pPr>
      <w:r>
        <w:rPr>
          <w:rFonts w:ascii="arial" w:hAnsi="arial" w:eastAsia="arial" w:cs="arial"/>
          <w:sz w:val="28"/>
          <w:szCs w:val="28"/>
          <w:b w:val="1"/>
          <w:bCs w:val="1"/>
          <w:rtl/>
        </w:rPr>
        <w:t xml:space="preserve">محمد بن يوسف بن عبد الحميد بن علي الزهري الطوسي
</w:t>
      </w:r>
    </w:p>
    <w:p>
      <w:pPr/>
      <w:r>
        <w:rPr/>
        <w:t xml:space="preserve">محمد بن يوسف بن عبد الحميد بن علي الزهري الطوسي محمد بن يوسف بن عبد الحميد بن علي الزهري الطوسي شرف الدين الاسكندراني سمع من ابن أبي الذكر وحدث ذكره ابن رافع في معجمه وأرخه مات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2026-05-14T13:28:08+03:00</dcterms:created>
  <dcterms:modified xsi:type="dcterms:W3CDTF">2026-05-14T13:28:08+03:00</dcterms:modified>
</cp:coreProperties>
</file>

<file path=docProps/custom.xml><?xml version="1.0" encoding="utf-8"?>
<Properties xmlns="http://schemas.openxmlformats.org/officeDocument/2006/custom-properties" xmlns:vt="http://schemas.openxmlformats.org/officeDocument/2006/docPropsVTypes"/>
</file>