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صبري
</w:t>
      </w:r>
    </w:p>
    <w:p>
      <w:pPr>
        <w:jc w:val="start"/>
        <w:bidi/>
      </w:pPr>
      <w:r>
        <w:rPr>
          <w:rFonts w:ascii="arial" w:hAnsi="arial" w:eastAsia="arial" w:cs="arial"/>
          <w:sz w:val="28"/>
          <w:szCs w:val="28"/>
          <w:b w:val="1"/>
          <w:bCs w:val="1"/>
          <w:rtl/>
        </w:rPr>
        <w:t xml:space="preserve">مصطفى صبري
</w:t>
      </w:r>
    </w:p>
    <w:p>
      <w:pPr/>
      <w:r>
        <w:rPr/>
        <w:t xml:space="preserve">مصطفى صبري  مصطفى صبري: من علماء الحنفية فقيه باحث. تركي الاصل والمولد والمنشأ ولد في (توقات) وتعلم بقيصيرية (في الاناضول) وعين مدرسا في جامعة محمد الفاتح، بستانبول، وهو فبي الثانية والغشرين من عمره. ثم تولى مشيخة الاسلام في الدولة العثمانية. وقاوم الحركة (الكمالية) بعد الحرب العامة الاولى وهاجر إلى مصر، باسرته واولاده (سنة1922) فالف كتبا بالعربية منها (موقف العقل والعلم والعالم من رب العالمين وعباده المرسلين-ط) اربع مجلدات، قال في مقدمته مخاطبا، روح ابيه: (لو رايتني وانا اكافح سياسة الظلم والهدم والفسوق والمروق في مجلس النواب وفي الصحف والمجلات قبل عهد المشيخة والنيابة وبعدهما ودافع عن دين الامة واخلاقها وادابها وسائر مشخصاتها واقضى ثلث قرن في حياة الكفاح، معانيا في خلاله الوان الشدائد والمصائب ومغادر المال والوطن مرتين عدم مغادرة المبادى، مع اعتقال فيما وقع بين الهجرتين، غير محس يوما بالندامة على ما ضحيت به في هذه السبيل من حظوظ الدنيا ومرافقها –لاوليتني اعجابك ورضاك) ومن كتبه بالعربية ايضا (موقف البشر تحت سلطان القدر-ط) و (مسالة ترجمة القرآن –ط) و (والفصل بين الذين يؤمنون بالغيب والذين لا يؤمنون –ط) ووفاته بالقاهرة. </w:t>
      </w:r>
    </w:p>
    <w:p>
      <w:pPr>
        <w:jc w:val="start"/>
        <w:bidi/>
      </w:pPr>
      <w:r>
        <w:rPr>
          <w:sz w:val="24"/>
          <w:szCs w:val="24"/>
          <w:b w:val="1"/>
          <w:bCs w:val="1"/>
          <w:rtl/>
        </w:rPr>
        <w:t xml:space="preserve">
الأعلام،(دار العلم للملايين - بيروت،2002،ط 15،ج 7،ص 236)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2026-05-16T16:37:12+03:00</dcterms:created>
  <dcterms:modified xsi:type="dcterms:W3CDTF">2026-05-16T16:37:12+03:00</dcterms:modified>
</cp:coreProperties>
</file>

<file path=docProps/custom.xml><?xml version="1.0" encoding="utf-8"?>
<Properties xmlns="http://schemas.openxmlformats.org/officeDocument/2006/custom-properties" xmlns:vt="http://schemas.openxmlformats.org/officeDocument/2006/docPropsVTypes"/>
</file>