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مظفر بن أبي العز الشافعي نجم الدين
</w:t>
      </w:r>
    </w:p>
    <w:p>
      <w:pPr>
        <w:jc w:val="start"/>
        <w:bidi/>
      </w:pPr>
      <w:r>
        <w:rPr>
          <w:rFonts w:ascii="arial" w:hAnsi="arial" w:eastAsia="arial" w:cs="arial"/>
          <w:sz w:val="28"/>
          <w:szCs w:val="28"/>
          <w:b w:val="1"/>
          <w:bCs w:val="1"/>
          <w:rtl/>
        </w:rPr>
        <w:t xml:space="preserve">محمد بن موسى بن مظفر بن أبي العز الشافعي نجم الدين
</w:t>
      </w:r>
    </w:p>
    <w:p>
      <w:pPr/>
      <w:r>
        <w:rPr/>
        <w:t xml:space="preserve">محمد بن موسى بن مظفر بن أبي العز الشافعي نجم الدين محمد بن موسى بن مظفر بن أبي العز الشافعي نجم الدين ويقال له أيضا فتح الدين سمع من ابن مضر وغيره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2026-05-12T16:39:43+03:00</dcterms:created>
  <dcterms:modified xsi:type="dcterms:W3CDTF">2026-05-12T16:39:43+03:00</dcterms:modified>
</cp:coreProperties>
</file>

<file path=docProps/custom.xml><?xml version="1.0" encoding="utf-8"?>
<Properties xmlns="http://schemas.openxmlformats.org/officeDocument/2006/custom-properties" xmlns:vt="http://schemas.openxmlformats.org/officeDocument/2006/docPropsVTypes"/>
</file>